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D0" w:rsidRPr="00E46218" w:rsidRDefault="00000EAC" w:rsidP="00182ED0">
      <w:pPr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令和</w:t>
      </w:r>
      <w:r w:rsidR="00CE6917">
        <w:rPr>
          <w:rFonts w:ascii="UD デジタル 教科書体 NP-B" w:eastAsia="UD デジタル 教科書体 NP-B" w:hAnsi="HG丸ｺﾞｼｯｸM-PRO" w:hint="eastAsia"/>
          <w:sz w:val="32"/>
          <w:szCs w:val="24"/>
        </w:rPr>
        <w:t>4</w:t>
      </w: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年</w:t>
      </w:r>
      <w:r w:rsidR="00182ED0"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１月～１２月末まで</w:t>
      </w:r>
    </w:p>
    <w:p w:rsidR="004A7A43" w:rsidRPr="00E46218" w:rsidRDefault="004A7A43" w:rsidP="00AF4187">
      <w:pPr>
        <w:jc w:val="right"/>
        <w:rPr>
          <w:rFonts w:ascii="UD デジタル 教科書体 NP-B" w:eastAsia="UD デジタル 教科書体 NP-B" w:hAnsi="HG丸ｺﾞｼｯｸM-PRO"/>
          <w:sz w:val="32"/>
          <w:szCs w:val="24"/>
        </w:rPr>
      </w:pPr>
      <w:r w:rsidRPr="00E46218">
        <w:rPr>
          <w:rFonts w:ascii="UD デジタル 教科書体 NP-B" w:eastAsia="UD デジタル 教科書体 NP-B" w:hAnsi="HG丸ｺﾞｼｯｸM-PRO" w:hint="eastAsia"/>
          <w:sz w:val="32"/>
          <w:szCs w:val="24"/>
        </w:rPr>
        <w:t>御寄附をいただいた皆様（受付順、敬称略）</w:t>
      </w:r>
    </w:p>
    <w:p w:rsidR="00E74FC9" w:rsidRDefault="00E74FC9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 w:rsidRPr="00E46218"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岡田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アール・ビー・エス</w:t>
      </w:r>
    </w:p>
    <w:p w:rsidR="003520BA" w:rsidRPr="00E46218" w:rsidRDefault="00CE6917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・水俣市卓球協会</w:t>
      </w:r>
    </w:p>
    <w:p w:rsidR="00243268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立尾電設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アクトビーリサイクリング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坂田建設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摂津工業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社会福祉法人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光栄会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社会福祉法人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広徳会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久環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水俣空調サービス</w:t>
      </w:r>
    </w:p>
    <w:p w:rsidR="005B229A" w:rsidRDefault="005B229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・水光商事 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CE6917">
        <w:rPr>
          <w:rFonts w:ascii="UD デジタル 教科書体 NP-B" w:eastAsia="UD デジタル 教科書体 NP-B" w:hAnsi="HG丸ｺﾞｼｯｸM-PRO" w:hint="eastAsia"/>
          <w:sz w:val="36"/>
          <w:szCs w:val="36"/>
        </w:rPr>
        <w:t>福田農場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有限会社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緒方仮設工業</w:t>
      </w:r>
    </w:p>
    <w:p w:rsidR="00F221E2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クロックス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炉端焼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丸八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九電工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水俣営業所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ＪＮＣ開発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太陽電気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水俣支店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南九州センコー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興南電気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水俣市建設業協会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ＳＳＰ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生活協同組合くまもと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水俣アスコン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ＪＮＣヒューマンテック・サポート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lastRenderedPageBreak/>
        <w:t>・</w:t>
      </w:r>
      <w:r w:rsidR="00EC109F">
        <w:rPr>
          <w:rFonts w:ascii="UD デジタル 教科書体 NP-B" w:eastAsia="UD デジタル 教科書体 NP-B" w:hAnsi="HG丸ｺﾞｼｯｸM-PRO" w:hint="eastAsia"/>
          <w:sz w:val="36"/>
          <w:szCs w:val="36"/>
        </w:rPr>
        <w:t>あしきた農業協同組合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坂口組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健鋼社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モナミ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森川企画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熊本銀行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水俣支店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溝口工業</w:t>
      </w:r>
    </w:p>
    <w:p w:rsidR="003520BA" w:rsidRDefault="003520BA" w:rsidP="003520BA">
      <w:pPr>
        <w:tabs>
          <w:tab w:val="left" w:pos="7125"/>
        </w:tabs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Pr="003520BA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水俣地区生コンクリート協同組合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クキタ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日成工業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株式会社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モードフロンティア</w:t>
      </w:r>
    </w:p>
    <w:p w:rsidR="005B229A" w:rsidRDefault="003520BA" w:rsidP="00440C8A">
      <w:pPr>
        <w:tabs>
          <w:tab w:val="left" w:pos="3570"/>
        </w:tabs>
        <w:spacing w:line="500" w:lineRule="exact"/>
        <w:rPr>
          <w:rFonts w:ascii="UD デジタル 教科書体 NP-B" w:eastAsia="UD デジタル 教科書体 NP-B" w:hAnsi="HG丸ｺﾞｼｯｸM-PRO" w:hint="eastAsia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ハートリンク水俣</w:t>
      </w:r>
      <w:bookmarkStart w:id="0" w:name="_GoBack"/>
      <w:bookmarkEnd w:id="0"/>
    </w:p>
    <w:p w:rsidR="00440C8A" w:rsidRDefault="003520BA" w:rsidP="00440C8A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ＲＥＳＰＥＣＴ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一般ソフトボールチーム</w:t>
      </w:r>
    </w:p>
    <w:p w:rsidR="003520BA" w:rsidRDefault="003520B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株式会社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肥後銀行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水俣支店</w:t>
      </w:r>
    </w:p>
    <w:p w:rsidR="005B229A" w:rsidRDefault="005B229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・飯塚電気工業 株式会社 水俣営業所</w:t>
      </w:r>
    </w:p>
    <w:p w:rsidR="00440C8A" w:rsidRDefault="00440C8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有限会社</w:t>
      </w:r>
      <w:r w:rsidR="005B229A">
        <w:rPr>
          <w:rFonts w:ascii="UD デジタル 教科書体 NP-B" w:eastAsia="UD デジタル 教科書体 NP-B" w:hAnsi="HG丸ｺﾞｼｯｸM-PRO" w:hint="eastAsia"/>
          <w:sz w:val="36"/>
          <w:szCs w:val="36"/>
        </w:rPr>
        <w:t xml:space="preserve"> </w:t>
      </w:r>
      <w:r w:rsidR="00826CA0">
        <w:rPr>
          <w:rFonts w:ascii="UD デジタル 教科書体 NP-B" w:eastAsia="UD デジタル 教科書体 NP-B" w:hAnsi="HG丸ｺﾞｼｯｸM-PRO" w:hint="eastAsia"/>
          <w:sz w:val="36"/>
          <w:szCs w:val="36"/>
        </w:rPr>
        <w:t>扇スポーツ</w:t>
      </w:r>
    </w:p>
    <w:p w:rsidR="005B229A" w:rsidRDefault="005B229A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  <w:r>
        <w:rPr>
          <w:rFonts w:ascii="UD デジタル 教科書体 NP-B" w:eastAsia="UD デジタル 教科書体 NP-B" w:hAnsi="HG丸ｺﾞｼｯｸM-PRO" w:hint="eastAsia"/>
          <w:sz w:val="36"/>
          <w:szCs w:val="36"/>
        </w:rPr>
        <w:t>・新興製機 株式会社</w:t>
      </w:r>
    </w:p>
    <w:p w:rsidR="00826CA0" w:rsidRPr="00440C8A" w:rsidRDefault="00826CA0" w:rsidP="00615F8E">
      <w:pPr>
        <w:spacing w:line="500" w:lineRule="exact"/>
        <w:rPr>
          <w:rFonts w:ascii="UD デジタル 教科書体 NP-B" w:eastAsia="UD デジタル 教科書体 NP-B" w:hAnsi="HG丸ｺﾞｼｯｸM-PRO"/>
          <w:sz w:val="36"/>
          <w:szCs w:val="36"/>
        </w:rPr>
      </w:pPr>
    </w:p>
    <w:sectPr w:rsidR="00826CA0" w:rsidRPr="00440C8A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9F" w:rsidRDefault="00EC109F" w:rsidP="00243268">
      <w:r>
        <w:separator/>
      </w:r>
    </w:p>
  </w:endnote>
  <w:endnote w:type="continuationSeparator" w:id="0">
    <w:p w:rsidR="00EC109F" w:rsidRDefault="00EC109F" w:rsidP="002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9F" w:rsidRDefault="00EC109F" w:rsidP="00243268">
      <w:r>
        <w:separator/>
      </w:r>
    </w:p>
  </w:footnote>
  <w:footnote w:type="continuationSeparator" w:id="0">
    <w:p w:rsidR="00EC109F" w:rsidRDefault="00EC109F" w:rsidP="0024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43"/>
    <w:rsid w:val="00000EAC"/>
    <w:rsid w:val="000C4F83"/>
    <w:rsid w:val="00136683"/>
    <w:rsid w:val="00182ED0"/>
    <w:rsid w:val="00240BAA"/>
    <w:rsid w:val="00243268"/>
    <w:rsid w:val="002E7445"/>
    <w:rsid w:val="003520BA"/>
    <w:rsid w:val="00440C8A"/>
    <w:rsid w:val="004A7A43"/>
    <w:rsid w:val="005B229A"/>
    <w:rsid w:val="00615F8E"/>
    <w:rsid w:val="00826CA0"/>
    <w:rsid w:val="0092682F"/>
    <w:rsid w:val="00A714D7"/>
    <w:rsid w:val="00AE32D4"/>
    <w:rsid w:val="00AF4187"/>
    <w:rsid w:val="00C23765"/>
    <w:rsid w:val="00CE6917"/>
    <w:rsid w:val="00E14F41"/>
    <w:rsid w:val="00E46218"/>
    <w:rsid w:val="00E74FC9"/>
    <w:rsid w:val="00EC109F"/>
    <w:rsid w:val="00ED0AE8"/>
    <w:rsid w:val="00EE40AC"/>
    <w:rsid w:val="00F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D33FF1"/>
  <w15:docId w15:val="{1E2D790F-480C-4E07-866A-BD099465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268"/>
  </w:style>
  <w:style w:type="paragraph" w:styleId="a5">
    <w:name w:val="footer"/>
    <w:basedOn w:val="a"/>
    <w:link w:val="a6"/>
    <w:uiPriority w:val="99"/>
    <w:unhideWhenUsed/>
    <w:rsid w:val="00243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k1310</cp:lastModifiedBy>
  <cp:revision>3</cp:revision>
  <dcterms:created xsi:type="dcterms:W3CDTF">2024-05-15T00:58:00Z</dcterms:created>
  <dcterms:modified xsi:type="dcterms:W3CDTF">2024-05-15T00:58:00Z</dcterms:modified>
</cp:coreProperties>
</file>