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217" w:rsidRPr="00B018B8" w:rsidRDefault="007A49AC" w:rsidP="00D40217">
      <w:pPr>
        <w:jc w:val="center"/>
        <w:rPr>
          <w:rFonts w:asciiTheme="majorEastAsia" w:eastAsiaTheme="majorEastAsia" w:hAnsiTheme="majorEastAsia"/>
          <w:sz w:val="32"/>
          <w:szCs w:val="26"/>
        </w:rPr>
      </w:pPr>
      <w:r w:rsidRPr="007A49AC">
        <w:rPr>
          <w:rFonts w:asciiTheme="majorEastAsia" w:eastAsiaTheme="majorEastAsia" w:hAnsiTheme="majorEastAsia"/>
          <w:noProof/>
          <w:sz w:val="32"/>
          <w:szCs w:val="26"/>
        </w:rPr>
        <mc:AlternateContent>
          <mc:Choice Requires="wps">
            <w:drawing>
              <wp:anchor distT="45720" distB="45720" distL="114300" distR="114300" simplePos="0" relativeHeight="251659264" behindDoc="0" locked="0" layoutInCell="1" allowOverlap="1">
                <wp:simplePos x="0" y="0"/>
                <wp:positionH relativeFrom="column">
                  <wp:posOffset>5669915</wp:posOffset>
                </wp:positionH>
                <wp:positionV relativeFrom="paragraph">
                  <wp:posOffset>-405765</wp:posOffset>
                </wp:positionV>
                <wp:extent cx="781050" cy="3619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1950"/>
                        </a:xfrm>
                        <a:prstGeom prst="rect">
                          <a:avLst/>
                        </a:prstGeom>
                        <a:solidFill>
                          <a:srgbClr val="FFFFFF"/>
                        </a:solidFill>
                        <a:ln w="9525">
                          <a:solidFill>
                            <a:srgbClr val="000000"/>
                          </a:solidFill>
                          <a:miter lim="800000"/>
                          <a:headEnd/>
                          <a:tailEnd/>
                        </a:ln>
                      </wps:spPr>
                      <wps:txbx>
                        <w:txbxContent>
                          <w:p w:rsidR="00691822" w:rsidRPr="007A49AC" w:rsidRDefault="00691822" w:rsidP="007A49AC">
                            <w:pPr>
                              <w:jc w:val="center"/>
                              <w:rPr>
                                <w:rFonts w:ascii="ＭＳ ゴシック" w:eastAsia="ＭＳ ゴシック" w:hAnsi="ＭＳ ゴシック"/>
                                <w:sz w:val="28"/>
                              </w:rPr>
                            </w:pPr>
                            <w:r w:rsidRPr="007A49AC">
                              <w:rPr>
                                <w:rFonts w:ascii="ＭＳ ゴシック" w:eastAsia="ＭＳ ゴシック" w:hAnsi="ＭＳ ゴシック" w:hint="eastAsia"/>
                                <w:sz w:val="24"/>
                              </w:rPr>
                              <w:t>別紙</w:t>
                            </w:r>
                            <w:r w:rsidRPr="007A49AC">
                              <w:rPr>
                                <w:rFonts w:ascii="ＭＳ ゴシック" w:eastAsia="ＭＳ ゴシック" w:hAnsi="ＭＳ ゴシック"/>
                                <w:sz w:val="24"/>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6.45pt;margin-top:-31.95pt;width:61.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">
                <v:textbox>
                  <w:txbxContent>
                    <w:p w:rsidR="00691822" w:rsidRPr="007A49AC" w:rsidRDefault="00691822" w:rsidP="007A49AC">
                      <w:pPr>
                        <w:jc w:val="center"/>
                        <w:rPr>
                          <w:rFonts w:ascii="ＭＳ ゴシック" w:eastAsia="ＭＳ ゴシック" w:hAnsi="ＭＳ ゴシック"/>
                          <w:sz w:val="28"/>
                        </w:rPr>
                      </w:pPr>
                      <w:r w:rsidRPr="007A49AC">
                        <w:rPr>
                          <w:rFonts w:ascii="ＭＳ ゴシック" w:eastAsia="ＭＳ ゴシック" w:hAnsi="ＭＳ ゴシック" w:hint="eastAsia"/>
                          <w:sz w:val="24"/>
                        </w:rPr>
                        <w:t>別紙</w:t>
                      </w:r>
                      <w:r w:rsidRPr="007A49AC">
                        <w:rPr>
                          <w:rFonts w:ascii="ＭＳ ゴシック" w:eastAsia="ＭＳ ゴシック" w:hAnsi="ＭＳ ゴシック"/>
                          <w:sz w:val="24"/>
                        </w:rPr>
                        <w:t>１</w:t>
                      </w:r>
                    </w:p>
                  </w:txbxContent>
                </v:textbox>
              </v:shape>
            </w:pict>
          </mc:Fallback>
        </mc:AlternateContent>
      </w:r>
      <w:r w:rsidR="00402C2C">
        <w:rPr>
          <w:rFonts w:asciiTheme="majorEastAsia" w:eastAsiaTheme="majorEastAsia" w:hAnsiTheme="majorEastAsia" w:hint="eastAsia"/>
          <w:sz w:val="32"/>
          <w:szCs w:val="26"/>
        </w:rPr>
        <w:t>令和</w:t>
      </w:r>
      <w:r w:rsidR="007F767D">
        <w:rPr>
          <w:rFonts w:asciiTheme="majorEastAsia" w:eastAsiaTheme="majorEastAsia" w:hAnsiTheme="majorEastAsia" w:hint="eastAsia"/>
          <w:sz w:val="32"/>
          <w:szCs w:val="26"/>
        </w:rPr>
        <w:t>７</w:t>
      </w:r>
      <w:r w:rsidR="000D04DA" w:rsidRPr="00B018B8">
        <w:rPr>
          <w:rFonts w:asciiTheme="majorEastAsia" w:eastAsiaTheme="majorEastAsia" w:hAnsiTheme="majorEastAsia" w:hint="eastAsia"/>
          <w:sz w:val="32"/>
          <w:szCs w:val="26"/>
        </w:rPr>
        <w:t>年度中山間地域等直接支払交付金事業</w:t>
      </w:r>
    </w:p>
    <w:p w:rsidR="00394A1F" w:rsidRPr="00B018B8" w:rsidRDefault="000D04DA" w:rsidP="00D40217">
      <w:pPr>
        <w:jc w:val="center"/>
        <w:rPr>
          <w:rFonts w:asciiTheme="majorEastAsia" w:eastAsiaTheme="majorEastAsia" w:hAnsiTheme="majorEastAsia"/>
          <w:sz w:val="32"/>
          <w:szCs w:val="26"/>
        </w:rPr>
      </w:pPr>
      <w:r w:rsidRPr="00B018B8">
        <w:rPr>
          <w:rFonts w:asciiTheme="majorEastAsia" w:eastAsiaTheme="majorEastAsia" w:hAnsiTheme="majorEastAsia" w:hint="eastAsia"/>
          <w:sz w:val="32"/>
          <w:szCs w:val="26"/>
        </w:rPr>
        <w:t>取組みにあたっての留意事項</w:t>
      </w:r>
    </w:p>
    <w:p w:rsidR="000D04DA" w:rsidRDefault="000D04DA" w:rsidP="00865E37">
      <w:pPr>
        <w:ind w:firstLineChars="100" w:firstLine="240"/>
        <w:rPr>
          <w:rFonts w:ascii="ＭＳ 明朝" w:hAnsi="ＭＳ 明朝"/>
          <w:sz w:val="24"/>
        </w:rPr>
      </w:pPr>
    </w:p>
    <w:p w:rsidR="00F73C67" w:rsidRDefault="00AF67A9" w:rsidP="00CA36D4">
      <w:pPr>
        <w:ind w:firstLineChars="100" w:firstLine="240"/>
        <w:rPr>
          <w:rFonts w:ascii="ＭＳ 明朝" w:hAnsi="ＭＳ 明朝"/>
          <w:sz w:val="24"/>
        </w:rPr>
      </w:pPr>
      <w:r w:rsidRPr="00136980">
        <w:rPr>
          <w:rFonts w:ascii="ＭＳ 明朝" w:hAnsi="ＭＳ 明朝" w:hint="eastAsia"/>
          <w:sz w:val="24"/>
        </w:rPr>
        <w:t>次</w:t>
      </w:r>
      <w:r w:rsidR="00F74972" w:rsidRPr="00136980">
        <w:rPr>
          <w:rFonts w:ascii="ＭＳ 明朝" w:hAnsi="ＭＳ 明朝" w:hint="eastAsia"/>
          <w:sz w:val="24"/>
        </w:rPr>
        <w:t>の点に</w:t>
      </w:r>
      <w:r w:rsidR="00865E37">
        <w:rPr>
          <w:rFonts w:ascii="ＭＳ 明朝" w:hAnsi="ＭＳ 明朝" w:hint="eastAsia"/>
          <w:sz w:val="24"/>
        </w:rPr>
        <w:t>御留意</w:t>
      </w:r>
      <w:r w:rsidR="00916F0E" w:rsidRPr="00136980">
        <w:rPr>
          <w:rFonts w:ascii="ＭＳ 明朝" w:hAnsi="ＭＳ 明朝" w:hint="eastAsia"/>
          <w:sz w:val="24"/>
        </w:rPr>
        <w:t>の</w:t>
      </w:r>
      <w:r w:rsidR="00DA75DB">
        <w:rPr>
          <w:rFonts w:ascii="ＭＳ 明朝" w:hAnsi="ＭＳ 明朝" w:hint="eastAsia"/>
          <w:sz w:val="24"/>
        </w:rPr>
        <w:t>上</w:t>
      </w:r>
      <w:r w:rsidR="00916F0E" w:rsidRPr="00136980">
        <w:rPr>
          <w:rFonts w:ascii="ＭＳ 明朝" w:hAnsi="ＭＳ 明朝" w:hint="eastAsia"/>
          <w:sz w:val="24"/>
        </w:rPr>
        <w:t>、</w:t>
      </w:r>
      <w:r w:rsidR="00CA36D4">
        <w:rPr>
          <w:rFonts w:ascii="ＭＳ 明朝" w:hAnsi="ＭＳ 明朝" w:hint="eastAsia"/>
          <w:sz w:val="24"/>
        </w:rPr>
        <w:t>取組みを実施して頂くとともに、</w:t>
      </w:r>
      <w:r w:rsidR="00CA36D4" w:rsidRPr="00865E37">
        <w:rPr>
          <w:rFonts w:ascii="ＭＳ 明朝" w:hAnsi="ＭＳ 明朝" w:hint="eastAsia"/>
          <w:sz w:val="24"/>
        </w:rPr>
        <w:t>協定参加者</w:t>
      </w:r>
      <w:r w:rsidR="00CA36D4">
        <w:rPr>
          <w:rFonts w:ascii="ＭＳ 明朝" w:hAnsi="ＭＳ 明朝" w:hint="eastAsia"/>
          <w:sz w:val="24"/>
        </w:rPr>
        <w:t>への</w:t>
      </w:r>
      <w:r w:rsidR="00CA36D4" w:rsidRPr="00865E37">
        <w:rPr>
          <w:rFonts w:ascii="ＭＳ 明朝" w:hAnsi="ＭＳ 明朝" w:hint="eastAsia"/>
          <w:sz w:val="24"/>
        </w:rPr>
        <w:t>周知</w:t>
      </w:r>
      <w:r w:rsidR="00CA36D4">
        <w:rPr>
          <w:rFonts w:ascii="ＭＳ 明朝" w:hAnsi="ＭＳ 明朝" w:hint="eastAsia"/>
          <w:sz w:val="24"/>
        </w:rPr>
        <w:t>についてもよろしく</w:t>
      </w:r>
      <w:r w:rsidR="00916F0E" w:rsidRPr="00136980">
        <w:rPr>
          <w:rFonts w:ascii="ＭＳ 明朝" w:hAnsi="ＭＳ 明朝" w:hint="eastAsia"/>
          <w:sz w:val="24"/>
        </w:rPr>
        <w:t>お願いします。</w:t>
      </w:r>
    </w:p>
    <w:p w:rsidR="00865E37" w:rsidRPr="00394A1F" w:rsidRDefault="00865E37" w:rsidP="00865E37">
      <w:pPr>
        <w:ind w:firstLineChars="100" w:firstLine="240"/>
        <w:rPr>
          <w:rFonts w:ascii="ＭＳ 明朝" w:hAnsi="ＭＳ 明朝"/>
          <w:sz w:val="24"/>
        </w:rPr>
      </w:pPr>
    </w:p>
    <w:p w:rsidR="009E74A4" w:rsidRPr="00281883" w:rsidRDefault="00865E37" w:rsidP="00865E37">
      <w:pPr>
        <w:ind w:left="240" w:hangingChars="100" w:hanging="240"/>
        <w:rPr>
          <w:rFonts w:ascii="ＭＳ 明朝" w:hAnsi="ＭＳ 明朝"/>
          <w:sz w:val="24"/>
        </w:rPr>
      </w:pPr>
      <w:r w:rsidRPr="00281883">
        <w:rPr>
          <w:rFonts w:ascii="ＭＳ 明朝" w:hAnsi="ＭＳ 明朝" w:hint="eastAsia"/>
          <w:sz w:val="24"/>
        </w:rPr>
        <w:t xml:space="preserve">１　</w:t>
      </w:r>
      <w:r w:rsidR="009E74A4" w:rsidRPr="00281883">
        <w:rPr>
          <w:rFonts w:ascii="ＭＳ 明朝" w:hAnsi="ＭＳ 明朝" w:hint="eastAsia"/>
          <w:sz w:val="24"/>
        </w:rPr>
        <w:t>協定農用地について</w:t>
      </w:r>
    </w:p>
    <w:p w:rsidR="00865E37" w:rsidRDefault="00865E37" w:rsidP="009E74A4">
      <w:pPr>
        <w:ind w:leftChars="100" w:left="210" w:firstLineChars="100" w:firstLine="240"/>
        <w:rPr>
          <w:rFonts w:ascii="ＭＳ 明朝" w:hAnsi="ＭＳ 明朝"/>
          <w:sz w:val="24"/>
        </w:rPr>
      </w:pPr>
      <w:r w:rsidRPr="00865E37">
        <w:rPr>
          <w:rFonts w:ascii="ＭＳ 明朝" w:hAnsi="ＭＳ 明朝" w:hint="eastAsia"/>
          <w:sz w:val="24"/>
        </w:rPr>
        <w:t>協定内の農</w:t>
      </w:r>
      <w:r>
        <w:rPr>
          <w:rFonts w:ascii="ＭＳ 明朝" w:hAnsi="ＭＳ 明朝" w:hint="eastAsia"/>
          <w:sz w:val="24"/>
        </w:rPr>
        <w:t>用</w:t>
      </w:r>
      <w:r w:rsidRPr="00865E37">
        <w:rPr>
          <w:rFonts w:ascii="ＭＳ 明朝" w:hAnsi="ＭＳ 明朝" w:hint="eastAsia"/>
          <w:sz w:val="24"/>
        </w:rPr>
        <w:t>地</w:t>
      </w:r>
      <w:r w:rsidR="009E74A4">
        <w:rPr>
          <w:rFonts w:ascii="ＭＳ 明朝" w:hAnsi="ＭＳ 明朝" w:hint="eastAsia"/>
          <w:sz w:val="24"/>
        </w:rPr>
        <w:t>については、</w:t>
      </w:r>
      <w:r w:rsidRPr="00865E37">
        <w:rPr>
          <w:rFonts w:ascii="ＭＳ 明朝" w:hAnsi="ＭＳ 明朝" w:hint="eastAsia"/>
          <w:sz w:val="24"/>
        </w:rPr>
        <w:t>耕作等が放棄された場合、協定</w:t>
      </w:r>
      <w:r w:rsidR="00CD763E">
        <w:rPr>
          <w:rFonts w:ascii="ＭＳ 明朝" w:hAnsi="ＭＳ 明朝" w:hint="eastAsia"/>
          <w:sz w:val="24"/>
        </w:rPr>
        <w:t>認定</w:t>
      </w:r>
      <w:r w:rsidRPr="00865E37">
        <w:rPr>
          <w:rFonts w:ascii="ＭＳ 明朝" w:hAnsi="ＭＳ 明朝" w:hint="eastAsia"/>
          <w:sz w:val="24"/>
        </w:rPr>
        <w:t>年度に遡って</w:t>
      </w:r>
      <w:r w:rsidR="00CD763E">
        <w:rPr>
          <w:rFonts w:ascii="ＭＳ 明朝" w:hAnsi="ＭＳ 明朝" w:hint="eastAsia"/>
          <w:sz w:val="24"/>
        </w:rPr>
        <w:t>の交付金返還とな</w:t>
      </w:r>
      <w:r w:rsidR="00CA36D4">
        <w:rPr>
          <w:rFonts w:ascii="ＭＳ 明朝" w:hAnsi="ＭＳ 明朝" w:hint="eastAsia"/>
          <w:sz w:val="24"/>
        </w:rPr>
        <w:t>る場合があり</w:t>
      </w:r>
      <w:r w:rsidR="00CD763E">
        <w:rPr>
          <w:rFonts w:ascii="ＭＳ 明朝" w:hAnsi="ＭＳ 明朝" w:hint="eastAsia"/>
          <w:sz w:val="24"/>
        </w:rPr>
        <w:t>ます</w:t>
      </w:r>
      <w:r w:rsidR="009E74A4">
        <w:rPr>
          <w:rFonts w:ascii="ＭＳ 明朝" w:hAnsi="ＭＳ 明朝" w:hint="eastAsia"/>
          <w:sz w:val="24"/>
        </w:rPr>
        <w:t>。</w:t>
      </w:r>
      <w:r w:rsidR="00CD763E">
        <w:rPr>
          <w:rFonts w:ascii="ＭＳ 明朝" w:hAnsi="ＭＳ 明朝" w:hint="eastAsia"/>
          <w:sz w:val="24"/>
        </w:rPr>
        <w:t>適正に</w:t>
      </w:r>
      <w:r w:rsidRPr="00865E37">
        <w:rPr>
          <w:rFonts w:ascii="ＭＳ 明朝" w:hAnsi="ＭＳ 明朝" w:hint="eastAsia"/>
          <w:sz w:val="24"/>
        </w:rPr>
        <w:t>耕作又は維持管理</w:t>
      </w:r>
      <w:r w:rsidR="00CD763E">
        <w:rPr>
          <w:rFonts w:ascii="ＭＳ 明朝" w:hAnsi="ＭＳ 明朝" w:hint="eastAsia"/>
          <w:sz w:val="24"/>
        </w:rPr>
        <w:t>を行って</w:t>
      </w:r>
      <w:r w:rsidR="00CA36D4">
        <w:rPr>
          <w:rFonts w:ascii="ＭＳ 明朝" w:hAnsi="ＭＳ 明朝" w:hint="eastAsia"/>
          <w:sz w:val="24"/>
        </w:rPr>
        <w:t>ください</w:t>
      </w:r>
      <w:r>
        <w:rPr>
          <w:rFonts w:ascii="ＭＳ 明朝" w:hAnsi="ＭＳ 明朝" w:hint="eastAsia"/>
          <w:sz w:val="24"/>
        </w:rPr>
        <w:t>。</w:t>
      </w:r>
    </w:p>
    <w:p w:rsidR="009E74A4" w:rsidRDefault="009E74A4" w:rsidP="009E74A4">
      <w:pPr>
        <w:ind w:left="240" w:hangingChars="100" w:hanging="240"/>
        <w:rPr>
          <w:rFonts w:ascii="ＭＳ 明朝" w:hAnsi="ＭＳ 明朝"/>
          <w:sz w:val="24"/>
        </w:rPr>
      </w:pPr>
    </w:p>
    <w:p w:rsidR="009E74A4" w:rsidRPr="00281883" w:rsidRDefault="009E74A4" w:rsidP="009E74A4">
      <w:pPr>
        <w:ind w:left="240" w:hangingChars="100" w:hanging="240"/>
        <w:rPr>
          <w:rFonts w:ascii="ＭＳ 明朝" w:hAnsi="ＭＳ 明朝"/>
          <w:sz w:val="24"/>
        </w:rPr>
      </w:pPr>
      <w:r w:rsidRPr="00281883">
        <w:rPr>
          <w:rFonts w:ascii="ＭＳ 明朝" w:hAnsi="ＭＳ 明朝" w:hint="eastAsia"/>
          <w:sz w:val="24"/>
        </w:rPr>
        <w:t>２　農業生産活動等</w:t>
      </w:r>
      <w:r w:rsidR="00A02E7C" w:rsidRPr="00281883">
        <w:rPr>
          <w:rFonts w:ascii="ＭＳ 明朝" w:hAnsi="ＭＳ 明朝" w:hint="eastAsia"/>
          <w:sz w:val="24"/>
        </w:rPr>
        <w:t>について</w:t>
      </w:r>
    </w:p>
    <w:p w:rsidR="009E74A4" w:rsidRPr="002B1215" w:rsidRDefault="009E74A4" w:rsidP="009E74A4">
      <w:pPr>
        <w:ind w:leftChars="100" w:left="210" w:firstLineChars="100" w:firstLine="241"/>
        <w:rPr>
          <w:rFonts w:ascii="ＭＳ 明朝" w:hAnsi="ＭＳ 明朝"/>
          <w:b/>
          <w:color w:val="000000"/>
          <w:sz w:val="24"/>
          <w:u w:val="single"/>
        </w:rPr>
      </w:pPr>
      <w:r w:rsidRPr="002B1215">
        <w:rPr>
          <w:rFonts w:ascii="ＭＳ 明朝" w:hAnsi="ＭＳ 明朝" w:hint="eastAsia"/>
          <w:b/>
          <w:color w:val="000000"/>
          <w:sz w:val="24"/>
          <w:u w:val="single"/>
        </w:rPr>
        <w:t>農業生産活動、多面的機能を増進する活動等、協定書記載事項については、毎年又は５年の間で必ず取組む必要があります。</w:t>
      </w:r>
    </w:p>
    <w:p w:rsidR="009E74A4" w:rsidRPr="002B1215" w:rsidRDefault="009E74A4" w:rsidP="009E74A4">
      <w:pPr>
        <w:ind w:leftChars="100" w:left="210" w:firstLineChars="100" w:firstLine="241"/>
        <w:rPr>
          <w:rFonts w:ascii="ＭＳ 明朝" w:hAnsi="ＭＳ 明朝"/>
          <w:b/>
          <w:color w:val="000000"/>
          <w:sz w:val="24"/>
          <w:u w:val="single"/>
        </w:rPr>
      </w:pPr>
      <w:r w:rsidRPr="002B1215">
        <w:rPr>
          <w:rFonts w:ascii="ＭＳ 明朝" w:hAnsi="ＭＳ 明朝" w:hint="eastAsia"/>
          <w:b/>
          <w:color w:val="000000"/>
          <w:sz w:val="24"/>
          <w:u w:val="single"/>
        </w:rPr>
        <w:t>協定書の記載内容を確認し、計画的に取組みを行ってください。</w:t>
      </w:r>
    </w:p>
    <w:p w:rsidR="009E74A4" w:rsidRPr="002B1215" w:rsidRDefault="00E50D1D" w:rsidP="009E74A4">
      <w:pPr>
        <w:ind w:leftChars="100" w:left="210" w:firstLineChars="100" w:firstLine="241"/>
        <w:rPr>
          <w:rFonts w:ascii="ＭＳ 明朝" w:hAnsi="ＭＳ 明朝"/>
          <w:b/>
          <w:color w:val="000000"/>
          <w:sz w:val="24"/>
          <w:u w:val="single"/>
        </w:rPr>
      </w:pPr>
      <w:r w:rsidRPr="002B1215">
        <w:rPr>
          <w:rFonts w:ascii="ＭＳ 明朝" w:hAnsi="ＭＳ 明朝" w:hint="eastAsia"/>
          <w:b/>
          <w:color w:val="000000"/>
          <w:sz w:val="24"/>
          <w:u w:val="single"/>
        </w:rPr>
        <w:t>なお、</w:t>
      </w:r>
      <w:r w:rsidR="009E74A4" w:rsidRPr="002B1215">
        <w:rPr>
          <w:rFonts w:ascii="ＭＳ 明朝" w:hAnsi="ＭＳ 明朝" w:hint="eastAsia"/>
          <w:b/>
          <w:color w:val="000000"/>
          <w:sz w:val="24"/>
          <w:u w:val="single"/>
        </w:rPr>
        <w:t>これらについても、取組みが実施されない場合、協定年度に遡っての交付金返還と</w:t>
      </w:r>
      <w:r w:rsidR="00CA36D4" w:rsidRPr="002B1215">
        <w:rPr>
          <w:rFonts w:ascii="ＭＳ 明朝" w:hAnsi="ＭＳ 明朝" w:hint="eastAsia"/>
          <w:b/>
          <w:color w:val="000000"/>
          <w:sz w:val="24"/>
          <w:u w:val="single"/>
        </w:rPr>
        <w:t>なる場合があり</w:t>
      </w:r>
      <w:r w:rsidR="009E74A4" w:rsidRPr="002B1215">
        <w:rPr>
          <w:rFonts w:ascii="ＭＳ 明朝" w:hAnsi="ＭＳ 明朝" w:hint="eastAsia"/>
          <w:b/>
          <w:color w:val="000000"/>
          <w:sz w:val="24"/>
          <w:u w:val="single"/>
        </w:rPr>
        <w:t>ます。</w:t>
      </w:r>
    </w:p>
    <w:p w:rsidR="005D7F1D" w:rsidRDefault="00281883" w:rsidP="005D7F1D">
      <w:pPr>
        <w:rPr>
          <w:rFonts w:ascii="ＭＳ 明朝" w:hAnsi="ＭＳ 明朝"/>
          <w:color w:val="000000"/>
          <w:sz w:val="24"/>
        </w:rPr>
      </w:pPr>
      <w:r>
        <w:rPr>
          <w:rFonts w:ascii="ＭＳ 明朝" w:hAnsi="ＭＳ 明朝" w:hint="eastAsia"/>
          <w:color w:val="000000"/>
          <w:sz w:val="24"/>
        </w:rPr>
        <w:t>（１）</w:t>
      </w:r>
      <w:r w:rsidR="009E74A4" w:rsidRPr="00281883">
        <w:rPr>
          <w:rFonts w:ascii="ＭＳ 明朝" w:hAnsi="ＭＳ 明朝" w:hint="eastAsia"/>
          <w:color w:val="000000"/>
          <w:sz w:val="24"/>
        </w:rPr>
        <w:t>実施が必要な活動</w:t>
      </w:r>
    </w:p>
    <w:p w:rsidR="00272B54" w:rsidRPr="005D7F1D" w:rsidRDefault="005D7F1D" w:rsidP="005D7F1D">
      <w:pPr>
        <w:ind w:leftChars="100" w:left="450" w:hangingChars="100" w:hanging="240"/>
        <w:rPr>
          <w:rFonts w:ascii="ＭＳ 明朝" w:hAnsi="ＭＳ 明朝"/>
          <w:color w:val="000000"/>
          <w:sz w:val="24"/>
        </w:rPr>
      </w:pPr>
      <w:r>
        <w:rPr>
          <w:rFonts w:ascii="ＭＳ 明朝" w:hAnsi="ＭＳ 明朝" w:hint="eastAsia"/>
          <w:color w:val="000000"/>
          <w:sz w:val="24"/>
        </w:rPr>
        <w:t xml:space="preserve">①　</w:t>
      </w:r>
      <w:r w:rsidR="00DA75DB" w:rsidRPr="005D7F1D">
        <w:rPr>
          <w:rFonts w:ascii="ＭＳ 明朝" w:hAnsi="ＭＳ 明朝" w:hint="eastAsia"/>
          <w:color w:val="000000"/>
          <w:sz w:val="24"/>
        </w:rPr>
        <w:t>２号事業様式</w:t>
      </w:r>
      <w:r w:rsidR="00272B54" w:rsidRPr="005D7F1D">
        <w:rPr>
          <w:rFonts w:ascii="ＭＳ 明朝" w:hAnsi="ＭＳ 明朝" w:hint="eastAsia"/>
          <w:color w:val="000000"/>
          <w:sz w:val="24"/>
        </w:rPr>
        <w:t>第４の「２　将来像を実現するための目標と活動計画」に記載した活動。</w:t>
      </w:r>
    </w:p>
    <w:p w:rsidR="006065B7" w:rsidRPr="005D7F1D" w:rsidRDefault="005D7F1D" w:rsidP="005D7F1D">
      <w:pPr>
        <w:ind w:firstLineChars="100" w:firstLine="240"/>
        <w:rPr>
          <w:rFonts w:ascii="ＭＳ 明朝" w:hAnsi="ＭＳ 明朝"/>
          <w:sz w:val="24"/>
        </w:rPr>
      </w:pPr>
      <w:r>
        <w:rPr>
          <w:rFonts w:ascii="ＭＳ 明朝" w:hAnsi="ＭＳ 明朝" w:hint="eastAsia"/>
          <w:color w:val="000000"/>
          <w:sz w:val="24"/>
        </w:rPr>
        <w:t xml:space="preserve">②　</w:t>
      </w:r>
      <w:r w:rsidR="00DA75DB" w:rsidRPr="005D7F1D">
        <w:rPr>
          <w:rFonts w:ascii="ＭＳ 明朝" w:hAnsi="ＭＳ 明朝" w:hint="eastAsia"/>
          <w:color w:val="000000"/>
          <w:sz w:val="24"/>
        </w:rPr>
        <w:t>２号事業様式</w:t>
      </w:r>
      <w:r w:rsidR="009E74A4" w:rsidRPr="005D7F1D">
        <w:rPr>
          <w:rFonts w:ascii="ＭＳ 明朝" w:hAnsi="ＭＳ 明朝" w:hint="eastAsia"/>
          <w:color w:val="000000"/>
          <w:sz w:val="24"/>
        </w:rPr>
        <w:t>第５</w:t>
      </w:r>
      <w:r w:rsidR="00E50D1D" w:rsidRPr="005D7F1D">
        <w:rPr>
          <w:rFonts w:ascii="ＭＳ 明朝" w:hAnsi="ＭＳ 明朝" w:hint="eastAsia"/>
          <w:color w:val="000000"/>
          <w:sz w:val="24"/>
        </w:rPr>
        <w:t>の</w:t>
      </w:r>
      <w:r w:rsidR="00373C4E" w:rsidRPr="005D7F1D">
        <w:rPr>
          <w:rFonts w:ascii="ＭＳ 明朝" w:hAnsi="ＭＳ 明朝" w:hint="eastAsia"/>
          <w:color w:val="000000"/>
          <w:sz w:val="24"/>
        </w:rPr>
        <w:t>「１農用地に関する事項」</w:t>
      </w:r>
      <w:r w:rsidR="006065B7" w:rsidRPr="005D7F1D">
        <w:rPr>
          <w:rFonts w:ascii="ＭＳ 明朝" w:hAnsi="ＭＳ 明朝" w:hint="eastAsia"/>
          <w:color w:val="000000"/>
          <w:sz w:val="24"/>
        </w:rPr>
        <w:t>で「○」を付けた活動。</w:t>
      </w:r>
    </w:p>
    <w:p w:rsidR="00E035EF" w:rsidRPr="005D7F1D" w:rsidRDefault="005D7F1D" w:rsidP="005D7F1D">
      <w:pPr>
        <w:ind w:firstLineChars="100" w:firstLine="240"/>
        <w:rPr>
          <w:rFonts w:ascii="ＭＳ 明朝" w:hAnsi="ＭＳ 明朝"/>
          <w:sz w:val="24"/>
        </w:rPr>
      </w:pPr>
      <w:r>
        <w:rPr>
          <w:rFonts w:ascii="ＭＳ 明朝" w:hAnsi="ＭＳ 明朝" w:hint="eastAsia"/>
          <w:color w:val="000000"/>
          <w:sz w:val="24"/>
        </w:rPr>
        <w:t xml:space="preserve">③　</w:t>
      </w:r>
      <w:r w:rsidR="00DA75DB" w:rsidRPr="005D7F1D">
        <w:rPr>
          <w:rFonts w:ascii="ＭＳ 明朝" w:hAnsi="ＭＳ 明朝" w:hint="eastAsia"/>
          <w:color w:val="000000"/>
          <w:sz w:val="24"/>
        </w:rPr>
        <w:t>２号事業様式</w:t>
      </w:r>
      <w:r w:rsidR="006065B7" w:rsidRPr="005D7F1D">
        <w:rPr>
          <w:rFonts w:ascii="ＭＳ 明朝" w:hAnsi="ＭＳ 明朝" w:hint="eastAsia"/>
          <w:color w:val="000000"/>
          <w:sz w:val="24"/>
        </w:rPr>
        <w:t>第５の</w:t>
      </w:r>
      <w:r w:rsidR="00373C4E" w:rsidRPr="005D7F1D">
        <w:rPr>
          <w:rFonts w:ascii="ＭＳ 明朝" w:hAnsi="ＭＳ 明朝" w:hint="eastAsia"/>
          <w:color w:val="000000"/>
          <w:sz w:val="24"/>
        </w:rPr>
        <w:t>「２水路農道等の管理」</w:t>
      </w:r>
      <w:r w:rsidR="00E035EF" w:rsidRPr="005D7F1D">
        <w:rPr>
          <w:rFonts w:ascii="ＭＳ 明朝" w:hAnsi="ＭＳ 明朝" w:hint="eastAsia"/>
          <w:color w:val="000000"/>
          <w:sz w:val="24"/>
        </w:rPr>
        <w:t>で「○」を付けた活動。</w:t>
      </w:r>
    </w:p>
    <w:p w:rsidR="00373C4E" w:rsidRPr="005D7F1D" w:rsidRDefault="005D7F1D" w:rsidP="005D7F1D">
      <w:pPr>
        <w:ind w:leftChars="100" w:left="450" w:hangingChars="100" w:hanging="240"/>
        <w:rPr>
          <w:rFonts w:ascii="ＭＳ 明朝" w:hAnsi="ＭＳ 明朝"/>
          <w:sz w:val="24"/>
        </w:rPr>
      </w:pPr>
      <w:r>
        <w:rPr>
          <w:rFonts w:ascii="ＭＳ 明朝" w:hAnsi="ＭＳ 明朝" w:hint="eastAsia"/>
          <w:color w:val="000000"/>
          <w:sz w:val="24"/>
        </w:rPr>
        <w:t xml:space="preserve">④　</w:t>
      </w:r>
      <w:r w:rsidR="00DA75DB" w:rsidRPr="005D7F1D">
        <w:rPr>
          <w:rFonts w:ascii="ＭＳ 明朝" w:hAnsi="ＭＳ 明朝" w:hint="eastAsia"/>
          <w:color w:val="000000"/>
          <w:sz w:val="24"/>
        </w:rPr>
        <w:t>２号事業様式</w:t>
      </w:r>
      <w:r w:rsidR="00E035EF" w:rsidRPr="005D7F1D">
        <w:rPr>
          <w:rFonts w:ascii="ＭＳ 明朝" w:hAnsi="ＭＳ 明朝" w:hint="eastAsia"/>
          <w:color w:val="000000"/>
          <w:sz w:val="24"/>
        </w:rPr>
        <w:t>第５の</w:t>
      </w:r>
      <w:r w:rsidR="00373C4E" w:rsidRPr="005D7F1D">
        <w:rPr>
          <w:rFonts w:ascii="ＭＳ 明朝" w:hAnsi="ＭＳ 明朝" w:hint="eastAsia"/>
          <w:color w:val="000000"/>
          <w:sz w:val="24"/>
        </w:rPr>
        <w:t>「３多面的機能を増進する活動」</w:t>
      </w:r>
      <w:r w:rsidR="00E035EF" w:rsidRPr="005D7F1D">
        <w:rPr>
          <w:rFonts w:ascii="ＭＳ 明朝" w:hAnsi="ＭＳ 明朝" w:hint="eastAsia"/>
          <w:color w:val="000000"/>
          <w:sz w:val="24"/>
        </w:rPr>
        <w:t>で「○」を付けた活動。</w:t>
      </w:r>
    </w:p>
    <w:p w:rsidR="005D7F1D" w:rsidRPr="005D7F1D" w:rsidRDefault="005D7F1D" w:rsidP="005D7F1D">
      <w:pPr>
        <w:rPr>
          <w:rFonts w:ascii="ＭＳ 明朝" w:hAnsi="ＭＳ 明朝"/>
          <w:sz w:val="24"/>
        </w:rPr>
      </w:pPr>
      <w:r w:rsidRPr="00C0438F">
        <w:rPr>
          <w:rFonts w:ascii="ＭＳ 明朝" w:hAnsi="ＭＳ 明朝" w:hint="eastAsia"/>
          <w:color w:val="000000"/>
          <w:sz w:val="24"/>
        </w:rPr>
        <w:t>（２）５年間のうちに達成又は継続が必要な活動</w:t>
      </w:r>
    </w:p>
    <w:p w:rsidR="00FA3B2E" w:rsidRPr="005D7F1D" w:rsidRDefault="005D7F1D" w:rsidP="005D7F1D">
      <w:pPr>
        <w:ind w:leftChars="100" w:left="450" w:hangingChars="100" w:hanging="240"/>
        <w:rPr>
          <w:rFonts w:ascii="ＭＳ 明朝" w:hAnsi="ＭＳ 明朝"/>
          <w:sz w:val="24"/>
        </w:rPr>
      </w:pPr>
      <w:r>
        <w:rPr>
          <w:rFonts w:ascii="ＭＳ 明朝" w:hAnsi="ＭＳ 明朝" w:hint="eastAsia"/>
          <w:color w:val="000000"/>
          <w:sz w:val="24"/>
        </w:rPr>
        <w:t xml:space="preserve">①　</w:t>
      </w:r>
      <w:r w:rsidR="00DA75DB" w:rsidRPr="005D7F1D">
        <w:rPr>
          <w:rFonts w:ascii="ＭＳ 明朝" w:hAnsi="ＭＳ 明朝" w:hint="eastAsia"/>
          <w:color w:val="000000"/>
          <w:sz w:val="24"/>
        </w:rPr>
        <w:t>２号事業様式</w:t>
      </w:r>
      <w:r w:rsidR="00E035EF" w:rsidRPr="005D7F1D">
        <w:rPr>
          <w:rFonts w:ascii="ＭＳ 明朝" w:hAnsi="ＭＳ 明朝" w:hint="eastAsia"/>
          <w:color w:val="000000"/>
          <w:sz w:val="24"/>
        </w:rPr>
        <w:t>第８の「農業生産活動等の体制整備として取</w:t>
      </w:r>
      <w:r w:rsidR="00822E34" w:rsidRPr="005D7F1D">
        <w:rPr>
          <w:rFonts w:ascii="ＭＳ 明朝" w:hAnsi="ＭＳ 明朝" w:hint="eastAsia"/>
          <w:color w:val="000000"/>
          <w:sz w:val="24"/>
        </w:rPr>
        <w:t>り</w:t>
      </w:r>
      <w:r w:rsidR="00E035EF" w:rsidRPr="005D7F1D">
        <w:rPr>
          <w:rFonts w:ascii="ＭＳ 明朝" w:hAnsi="ＭＳ 明朝" w:hint="eastAsia"/>
          <w:color w:val="000000"/>
          <w:sz w:val="24"/>
        </w:rPr>
        <w:t>組</w:t>
      </w:r>
      <w:r w:rsidR="00822E34" w:rsidRPr="005D7F1D">
        <w:rPr>
          <w:rFonts w:ascii="ＭＳ 明朝" w:hAnsi="ＭＳ 明朝" w:hint="eastAsia"/>
          <w:color w:val="000000"/>
          <w:sz w:val="24"/>
        </w:rPr>
        <w:t>む</w:t>
      </w:r>
      <w:r w:rsidR="00E035EF" w:rsidRPr="005D7F1D">
        <w:rPr>
          <w:rFonts w:ascii="ＭＳ 明朝" w:hAnsi="ＭＳ 明朝" w:hint="eastAsia"/>
          <w:color w:val="000000"/>
          <w:sz w:val="24"/>
        </w:rPr>
        <w:t>べき事項</w:t>
      </w:r>
      <w:r w:rsidR="00B95099" w:rsidRPr="005D7F1D">
        <w:rPr>
          <w:rFonts w:ascii="ＭＳ 明朝" w:hAnsi="ＭＳ 明朝" w:hint="eastAsia"/>
          <w:color w:val="000000"/>
          <w:sz w:val="24"/>
        </w:rPr>
        <w:t>（体制整備単価交付必須事項）</w:t>
      </w:r>
      <w:r w:rsidR="00E035EF" w:rsidRPr="005D7F1D">
        <w:rPr>
          <w:rFonts w:ascii="ＭＳ 明朝" w:hAnsi="ＭＳ 明朝" w:hint="eastAsia"/>
          <w:color w:val="000000"/>
          <w:sz w:val="24"/>
        </w:rPr>
        <w:t>」</w:t>
      </w:r>
      <w:r w:rsidR="00FA3B2E" w:rsidRPr="005D7F1D">
        <w:rPr>
          <w:rFonts w:ascii="ＭＳ 明朝" w:hAnsi="ＭＳ 明朝" w:hint="eastAsia"/>
          <w:color w:val="000000"/>
          <w:sz w:val="24"/>
        </w:rPr>
        <w:t>に記載する、</w:t>
      </w:r>
      <w:r w:rsidR="00B95099" w:rsidRPr="005D7F1D">
        <w:rPr>
          <w:rFonts w:ascii="ＭＳ 明朝" w:hAnsi="ＭＳ 明朝" w:hint="eastAsia"/>
          <w:color w:val="000000"/>
          <w:sz w:val="24"/>
        </w:rPr>
        <w:t>ネットワーク化活動計画の作成</w:t>
      </w:r>
      <w:r w:rsidR="00FA3B2E" w:rsidRPr="005D7F1D">
        <w:rPr>
          <w:rFonts w:ascii="ＭＳ 明朝" w:hAnsi="ＭＳ 明朝" w:hint="eastAsia"/>
          <w:color w:val="000000"/>
          <w:sz w:val="24"/>
        </w:rPr>
        <w:t>。</w:t>
      </w:r>
      <w:r w:rsidR="00B95099" w:rsidRPr="005D7F1D">
        <w:rPr>
          <w:rFonts w:ascii="ＭＳ ゴシック" w:eastAsia="ＭＳ ゴシック" w:hAnsi="ＭＳ ゴシック" w:hint="eastAsia"/>
          <w:color w:val="000000"/>
          <w:sz w:val="24"/>
        </w:rPr>
        <w:t>（１０割単価の交付を受ける集落のみ）</w:t>
      </w:r>
    </w:p>
    <w:p w:rsidR="005A269B" w:rsidRPr="00B95099" w:rsidRDefault="00B95099" w:rsidP="00FA3B2E">
      <w:pPr>
        <w:pStyle w:val="a7"/>
        <w:ind w:leftChars="0" w:left="780"/>
        <w:rPr>
          <w:rFonts w:ascii="ＭＳ 明朝" w:hAnsi="ＭＳ 明朝"/>
          <w:sz w:val="24"/>
        </w:rPr>
      </w:pPr>
      <w:r w:rsidRPr="00B95099">
        <w:rPr>
          <w:rFonts w:ascii="ＭＳ 明朝" w:hAnsi="ＭＳ 明朝" w:hint="eastAsia"/>
          <w:sz w:val="24"/>
        </w:rPr>
        <w:t>２年目以降でも、１０割単価の取組を実施する集落については、計画書の追記、修正と併せて実施が可能。（市担当者に相談ください）</w:t>
      </w:r>
    </w:p>
    <w:p w:rsidR="00B018B8" w:rsidRPr="005D7F1D" w:rsidRDefault="005D7F1D" w:rsidP="005D7F1D">
      <w:pPr>
        <w:ind w:leftChars="100" w:left="450" w:hangingChars="100" w:hanging="240"/>
        <w:rPr>
          <w:rFonts w:ascii="ＭＳ ゴシック" w:eastAsia="ＭＳ ゴシック" w:hAnsi="ＭＳ ゴシック"/>
          <w:color w:val="000000"/>
          <w:sz w:val="24"/>
        </w:rPr>
      </w:pPr>
      <w:r>
        <w:rPr>
          <w:rFonts w:ascii="ＭＳ 明朝" w:hAnsi="ＭＳ 明朝" w:hint="eastAsia"/>
          <w:color w:val="000000"/>
          <w:sz w:val="24"/>
        </w:rPr>
        <w:lastRenderedPageBreak/>
        <w:t xml:space="preserve">②　</w:t>
      </w:r>
      <w:r w:rsidR="00B95099" w:rsidRPr="005D7F1D">
        <w:rPr>
          <w:rFonts w:ascii="ＭＳ 明朝" w:hAnsi="ＭＳ 明朝" w:hint="eastAsia"/>
          <w:color w:val="000000"/>
          <w:sz w:val="24"/>
        </w:rPr>
        <w:t>２号事業様式</w:t>
      </w:r>
      <w:r w:rsidR="006065B7" w:rsidRPr="005D7F1D">
        <w:rPr>
          <w:rFonts w:ascii="ＭＳ 明朝" w:hAnsi="ＭＳ 明朝" w:hint="eastAsia"/>
          <w:color w:val="000000"/>
          <w:sz w:val="24"/>
        </w:rPr>
        <w:t>第９の「加算措置適用のために取り組むべき事項」で記載した目標達成に向けた活動</w:t>
      </w:r>
      <w:r w:rsidR="00A92452" w:rsidRPr="005D7F1D">
        <w:rPr>
          <w:rFonts w:ascii="ＭＳ 明朝" w:hAnsi="ＭＳ 明朝" w:hint="eastAsia"/>
          <w:color w:val="000000"/>
          <w:sz w:val="24"/>
        </w:rPr>
        <w:t>。</w:t>
      </w:r>
    </w:p>
    <w:p w:rsidR="006065B7" w:rsidRPr="005D7F1D" w:rsidRDefault="00E035EF" w:rsidP="005D7F1D">
      <w:pPr>
        <w:ind w:firstLineChars="200" w:firstLine="480"/>
        <w:rPr>
          <w:rFonts w:ascii="ＭＳ ゴシック" w:eastAsia="ＭＳ ゴシック" w:hAnsi="ＭＳ ゴシック"/>
          <w:color w:val="000000"/>
          <w:sz w:val="24"/>
        </w:rPr>
      </w:pPr>
      <w:r w:rsidRPr="005D7F1D">
        <w:rPr>
          <w:rFonts w:ascii="ＭＳ ゴシック" w:eastAsia="ＭＳ ゴシック" w:hAnsi="ＭＳ ゴシック" w:hint="eastAsia"/>
          <w:color w:val="000000"/>
          <w:sz w:val="24"/>
        </w:rPr>
        <w:t>（</w:t>
      </w:r>
      <w:r w:rsidR="006065B7" w:rsidRPr="005D7F1D">
        <w:rPr>
          <w:rFonts w:ascii="ＭＳ ゴシック" w:eastAsia="ＭＳ ゴシック" w:hAnsi="ＭＳ ゴシック" w:hint="eastAsia"/>
          <w:color w:val="000000"/>
          <w:sz w:val="24"/>
        </w:rPr>
        <w:t>加算措置に取組んでいる集落のみ</w:t>
      </w:r>
      <w:r w:rsidRPr="005D7F1D">
        <w:rPr>
          <w:rFonts w:ascii="ＭＳ ゴシック" w:eastAsia="ＭＳ ゴシック" w:hAnsi="ＭＳ ゴシック" w:hint="eastAsia"/>
          <w:color w:val="000000"/>
          <w:sz w:val="24"/>
        </w:rPr>
        <w:t>）</w:t>
      </w:r>
      <w:r w:rsidR="006065B7" w:rsidRPr="005D7F1D">
        <w:rPr>
          <w:rFonts w:ascii="ＭＳ ゴシック" w:eastAsia="ＭＳ ゴシック" w:hAnsi="ＭＳ ゴシック" w:hint="eastAsia"/>
          <w:color w:val="000000"/>
          <w:sz w:val="24"/>
        </w:rPr>
        <w:t>。</w:t>
      </w:r>
    </w:p>
    <w:p w:rsidR="00AC3157" w:rsidRPr="00A92452" w:rsidRDefault="00AC3157" w:rsidP="005D7F1D">
      <w:pPr>
        <w:rPr>
          <w:rFonts w:ascii="ＭＳ 明朝" w:hAnsi="ＭＳ 明朝"/>
          <w:sz w:val="24"/>
        </w:rPr>
      </w:pPr>
    </w:p>
    <w:p w:rsidR="00AC3157" w:rsidRPr="00C0438F" w:rsidRDefault="00AC3157" w:rsidP="00865E37">
      <w:pPr>
        <w:ind w:firstLineChars="100" w:firstLine="240"/>
        <w:rPr>
          <w:rFonts w:ascii="ＭＳ 明朝" w:hAnsi="ＭＳ 明朝"/>
          <w:sz w:val="24"/>
        </w:rPr>
      </w:pPr>
      <w:r w:rsidRPr="00C0438F">
        <w:rPr>
          <w:rFonts w:ascii="ＭＳ 明朝" w:hAnsi="ＭＳ 明朝" w:hint="eastAsia"/>
          <w:sz w:val="24"/>
        </w:rPr>
        <w:t>３　活動の記録</w:t>
      </w:r>
      <w:r w:rsidR="00A02E7C" w:rsidRPr="00C0438F">
        <w:rPr>
          <w:rFonts w:ascii="ＭＳ 明朝" w:hAnsi="ＭＳ 明朝" w:hint="eastAsia"/>
          <w:sz w:val="24"/>
        </w:rPr>
        <w:t>について</w:t>
      </w:r>
    </w:p>
    <w:p w:rsidR="00AC3157" w:rsidRDefault="00AC3157" w:rsidP="00AC3157">
      <w:pPr>
        <w:ind w:leftChars="100" w:left="450" w:hangingChars="100" w:hanging="240"/>
        <w:rPr>
          <w:rFonts w:ascii="ＭＳ 明朝" w:hAnsi="ＭＳ 明朝"/>
          <w:color w:val="000000"/>
          <w:sz w:val="24"/>
        </w:rPr>
      </w:pPr>
      <w:r>
        <w:rPr>
          <w:rFonts w:ascii="ＭＳ 明朝" w:hAnsi="ＭＳ 明朝" w:hint="eastAsia"/>
          <w:sz w:val="24"/>
        </w:rPr>
        <w:t xml:space="preserve">　　上述の</w:t>
      </w:r>
      <w:r w:rsidRPr="00136980">
        <w:rPr>
          <w:rFonts w:ascii="ＭＳ 明朝" w:hAnsi="ＭＳ 明朝" w:hint="eastAsia"/>
          <w:color w:val="000000"/>
          <w:sz w:val="24"/>
        </w:rPr>
        <w:t>活動を実施する</w:t>
      </w:r>
      <w:r>
        <w:rPr>
          <w:rFonts w:ascii="ＭＳ 明朝" w:hAnsi="ＭＳ 明朝" w:hint="eastAsia"/>
          <w:color w:val="000000"/>
          <w:sz w:val="24"/>
        </w:rPr>
        <w:t>際</w:t>
      </w:r>
      <w:r w:rsidRPr="00136980">
        <w:rPr>
          <w:rFonts w:ascii="ＭＳ 明朝" w:hAnsi="ＭＳ 明朝" w:hint="eastAsia"/>
          <w:color w:val="000000"/>
          <w:sz w:val="24"/>
        </w:rPr>
        <w:t>には、</w:t>
      </w:r>
      <w:r>
        <w:rPr>
          <w:rFonts w:ascii="ＭＳ 明朝" w:hAnsi="ＭＳ 明朝" w:hint="eastAsia"/>
          <w:color w:val="000000"/>
          <w:sz w:val="24"/>
        </w:rPr>
        <w:t>活動時の</w:t>
      </w:r>
      <w:r w:rsidRPr="00136980">
        <w:rPr>
          <w:rFonts w:ascii="ＭＳ 明朝" w:hAnsi="ＭＳ 明朝" w:hint="eastAsia"/>
          <w:color w:val="000000"/>
          <w:sz w:val="24"/>
        </w:rPr>
        <w:t>写真を撮影</w:t>
      </w:r>
      <w:r w:rsidR="005D3C12">
        <w:rPr>
          <w:rFonts w:ascii="ＭＳ 明朝" w:hAnsi="ＭＳ 明朝" w:hint="eastAsia"/>
          <w:color w:val="000000"/>
          <w:sz w:val="24"/>
        </w:rPr>
        <w:t>するなど</w:t>
      </w:r>
      <w:r>
        <w:rPr>
          <w:rFonts w:ascii="ＭＳ 明朝" w:hAnsi="ＭＳ 明朝" w:hint="eastAsia"/>
          <w:color w:val="000000"/>
          <w:sz w:val="24"/>
        </w:rPr>
        <w:t>し、活動後は行った活動を</w:t>
      </w:r>
      <w:r w:rsidR="005D3C12">
        <w:rPr>
          <w:rFonts w:ascii="ＭＳ 明朝" w:hAnsi="ＭＳ 明朝" w:hint="eastAsia"/>
          <w:color w:val="000000"/>
          <w:sz w:val="24"/>
        </w:rPr>
        <w:t>作業</w:t>
      </w:r>
      <w:r>
        <w:rPr>
          <w:rFonts w:ascii="ＭＳ 明朝" w:hAnsi="ＭＳ 明朝" w:hint="eastAsia"/>
          <w:color w:val="000000"/>
          <w:sz w:val="24"/>
        </w:rPr>
        <w:t>日報</w:t>
      </w:r>
      <w:r w:rsidR="007B6402">
        <w:rPr>
          <w:rFonts w:ascii="ＭＳ 明朝" w:hAnsi="ＭＳ 明朝" w:hint="eastAsia"/>
          <w:color w:val="000000"/>
          <w:sz w:val="24"/>
        </w:rPr>
        <w:t>にまとめて</w:t>
      </w:r>
      <w:r>
        <w:rPr>
          <w:rFonts w:ascii="ＭＳ 明朝" w:hAnsi="ＭＳ 明朝" w:hint="eastAsia"/>
          <w:color w:val="000000"/>
          <w:sz w:val="24"/>
        </w:rPr>
        <w:t>整理していただくように</w:t>
      </w:r>
      <w:r w:rsidRPr="00136980">
        <w:rPr>
          <w:rFonts w:ascii="ＭＳ 明朝" w:hAnsi="ＭＳ 明朝" w:hint="eastAsia"/>
          <w:color w:val="000000"/>
          <w:sz w:val="24"/>
        </w:rPr>
        <w:t>お願いします。</w:t>
      </w:r>
      <w:r w:rsidR="005D3C12">
        <w:rPr>
          <w:rFonts w:ascii="ＭＳ 明朝" w:hAnsi="ＭＳ 明朝" w:hint="eastAsia"/>
          <w:color w:val="000000"/>
          <w:sz w:val="24"/>
        </w:rPr>
        <w:t>（活動を行った日時、人数、活動内容が分かるように整理をお願いします。）</w:t>
      </w:r>
    </w:p>
    <w:p w:rsidR="00AC3157" w:rsidRPr="007B6402" w:rsidRDefault="00AC3157" w:rsidP="00AC3157">
      <w:pPr>
        <w:ind w:leftChars="100" w:left="450" w:hangingChars="100" w:hanging="240"/>
        <w:rPr>
          <w:rFonts w:ascii="ＭＳ 明朝" w:hAnsi="ＭＳ 明朝"/>
          <w:color w:val="000000"/>
          <w:sz w:val="24"/>
        </w:rPr>
      </w:pPr>
    </w:p>
    <w:p w:rsidR="00AC3157" w:rsidRPr="00C0438F" w:rsidRDefault="00AC3157" w:rsidP="00AC3157">
      <w:pPr>
        <w:ind w:leftChars="100" w:left="450" w:hangingChars="100" w:hanging="240"/>
        <w:rPr>
          <w:rFonts w:ascii="ＭＳ 明朝" w:hAnsi="ＭＳ 明朝"/>
          <w:color w:val="000000"/>
          <w:sz w:val="24"/>
        </w:rPr>
      </w:pPr>
      <w:r w:rsidRPr="00C0438F">
        <w:rPr>
          <w:rFonts w:ascii="ＭＳ 明朝" w:hAnsi="ＭＳ 明朝" w:hint="eastAsia"/>
          <w:color w:val="000000"/>
          <w:sz w:val="24"/>
        </w:rPr>
        <w:t>４　金銭の出納</w:t>
      </w:r>
      <w:r w:rsidR="00A02E7C" w:rsidRPr="00C0438F">
        <w:rPr>
          <w:rFonts w:ascii="ＭＳ 明朝" w:hAnsi="ＭＳ 明朝" w:hint="eastAsia"/>
          <w:color w:val="000000"/>
          <w:sz w:val="24"/>
        </w:rPr>
        <w:t>について</w:t>
      </w:r>
    </w:p>
    <w:p w:rsidR="00AC3157" w:rsidRDefault="00AC3157" w:rsidP="00AC3157">
      <w:pPr>
        <w:ind w:leftChars="100" w:left="450" w:hangingChars="100" w:hanging="240"/>
        <w:rPr>
          <w:rFonts w:ascii="ＭＳ 明朝" w:hAnsi="ＭＳ 明朝"/>
          <w:color w:val="000000"/>
          <w:sz w:val="24"/>
        </w:rPr>
      </w:pPr>
      <w:r>
        <w:rPr>
          <w:rFonts w:ascii="ＭＳ 明朝" w:hAnsi="ＭＳ 明朝" w:hint="eastAsia"/>
          <w:color w:val="000000"/>
          <w:sz w:val="24"/>
        </w:rPr>
        <w:t xml:space="preserve">　　</w:t>
      </w:r>
      <w:r w:rsidR="005851A9">
        <w:rPr>
          <w:rFonts w:ascii="ＭＳ 明朝" w:hAnsi="ＭＳ 明朝" w:hint="eastAsia"/>
          <w:color w:val="000000"/>
          <w:sz w:val="24"/>
        </w:rPr>
        <w:t>いつ、どのような経費に金銭を使用したかわかるように、</w:t>
      </w:r>
      <w:r w:rsidRPr="00136980">
        <w:rPr>
          <w:rFonts w:ascii="ＭＳ 明朝" w:hAnsi="ＭＳ 明朝" w:hint="eastAsia"/>
          <w:color w:val="000000"/>
          <w:sz w:val="24"/>
        </w:rPr>
        <w:t>出納簿</w:t>
      </w:r>
      <w:r>
        <w:rPr>
          <w:rFonts w:ascii="ＭＳ 明朝" w:hAnsi="ＭＳ 明朝" w:hint="eastAsia"/>
          <w:color w:val="000000"/>
          <w:sz w:val="24"/>
        </w:rPr>
        <w:t>及び</w:t>
      </w:r>
      <w:r w:rsidRPr="00136980">
        <w:rPr>
          <w:rFonts w:ascii="ＭＳ 明朝" w:hAnsi="ＭＳ 明朝" w:hint="eastAsia"/>
          <w:color w:val="000000"/>
          <w:sz w:val="24"/>
        </w:rPr>
        <w:t>通帳</w:t>
      </w:r>
      <w:r w:rsidR="005851A9">
        <w:rPr>
          <w:rFonts w:ascii="ＭＳ 明朝" w:hAnsi="ＭＳ 明朝" w:hint="eastAsia"/>
          <w:color w:val="000000"/>
          <w:sz w:val="24"/>
        </w:rPr>
        <w:t>で管理を行っていただくとともに、その出納を証明する</w:t>
      </w:r>
      <w:r w:rsidRPr="00136980">
        <w:rPr>
          <w:rFonts w:ascii="ＭＳ 明朝" w:hAnsi="ＭＳ 明朝" w:hint="eastAsia"/>
          <w:color w:val="000000"/>
          <w:sz w:val="24"/>
        </w:rPr>
        <w:t>領収書等の</w:t>
      </w:r>
      <w:r w:rsidR="005851A9">
        <w:rPr>
          <w:rFonts w:ascii="ＭＳ 明朝" w:hAnsi="ＭＳ 明朝" w:hint="eastAsia"/>
          <w:color w:val="000000"/>
          <w:sz w:val="24"/>
        </w:rPr>
        <w:t>整理</w:t>
      </w:r>
      <w:r w:rsidRPr="00136980">
        <w:rPr>
          <w:rFonts w:ascii="ＭＳ 明朝" w:hAnsi="ＭＳ 明朝" w:hint="eastAsia"/>
          <w:color w:val="000000"/>
          <w:sz w:val="24"/>
        </w:rPr>
        <w:t>も</w:t>
      </w:r>
      <w:r w:rsidR="005851A9">
        <w:rPr>
          <w:rFonts w:ascii="ＭＳ 明朝" w:hAnsi="ＭＳ 明朝" w:hint="eastAsia"/>
          <w:color w:val="000000"/>
          <w:sz w:val="24"/>
        </w:rPr>
        <w:t>併せて</w:t>
      </w:r>
      <w:r w:rsidRPr="00136980">
        <w:rPr>
          <w:rFonts w:ascii="ＭＳ 明朝" w:hAnsi="ＭＳ 明朝" w:hint="eastAsia"/>
          <w:color w:val="000000"/>
          <w:sz w:val="24"/>
        </w:rPr>
        <w:t>お願いします。</w:t>
      </w:r>
    </w:p>
    <w:p w:rsidR="005851A9" w:rsidRDefault="00A92452" w:rsidP="00AC3157">
      <w:pPr>
        <w:ind w:leftChars="100" w:left="450" w:hangingChars="100" w:hanging="240"/>
        <w:rPr>
          <w:rFonts w:ascii="ＭＳ 明朝" w:hAnsi="ＭＳ 明朝"/>
          <w:sz w:val="24"/>
        </w:rPr>
      </w:pPr>
      <w:r>
        <w:rPr>
          <w:rFonts w:ascii="ＭＳ 明朝" w:hAnsi="ＭＳ 明朝" w:hint="eastAsia"/>
          <w:sz w:val="24"/>
        </w:rPr>
        <w:t xml:space="preserve">　　なお、</w:t>
      </w:r>
      <w:r w:rsidR="00362B7A">
        <w:rPr>
          <w:rFonts w:ascii="ＭＳ 明朝" w:hAnsi="ＭＳ 明朝" w:hint="eastAsia"/>
          <w:sz w:val="24"/>
        </w:rPr>
        <w:t>５０万円以上の機械等の共有資産</w:t>
      </w:r>
      <w:r w:rsidR="00903B29">
        <w:rPr>
          <w:rFonts w:ascii="ＭＳ 明朝" w:hAnsi="ＭＳ 明朝" w:hint="eastAsia"/>
          <w:sz w:val="24"/>
        </w:rPr>
        <w:t>等を購入した場合は、共用資産管理台帳、機械等利用管理規定、機械等利用簿の作成をお願いします。</w:t>
      </w:r>
    </w:p>
    <w:p w:rsidR="00903B29" w:rsidRPr="007B6402" w:rsidRDefault="00903B29" w:rsidP="00AC3157">
      <w:pPr>
        <w:ind w:leftChars="100" w:left="450" w:hangingChars="100" w:hanging="240"/>
        <w:rPr>
          <w:rFonts w:ascii="ＭＳ 明朝" w:hAnsi="ＭＳ 明朝"/>
          <w:sz w:val="24"/>
        </w:rPr>
      </w:pPr>
    </w:p>
    <w:p w:rsidR="00A02E7C" w:rsidRPr="00C0438F" w:rsidRDefault="00A02E7C" w:rsidP="00AC3157">
      <w:pPr>
        <w:ind w:leftChars="100" w:left="450" w:hangingChars="100" w:hanging="240"/>
        <w:rPr>
          <w:rFonts w:ascii="ＭＳ 明朝" w:hAnsi="ＭＳ 明朝"/>
          <w:sz w:val="24"/>
        </w:rPr>
      </w:pPr>
      <w:r w:rsidRPr="00C0438F">
        <w:rPr>
          <w:rFonts w:ascii="ＭＳ 明朝" w:hAnsi="ＭＳ 明朝" w:hint="eastAsia"/>
          <w:sz w:val="24"/>
        </w:rPr>
        <w:t>５　交付金の返還</w:t>
      </w:r>
      <w:r w:rsidR="00021779" w:rsidRPr="00C0438F">
        <w:rPr>
          <w:rFonts w:ascii="ＭＳ 明朝" w:hAnsi="ＭＳ 明朝" w:hint="eastAsia"/>
          <w:sz w:val="24"/>
        </w:rPr>
        <w:t>等</w:t>
      </w:r>
      <w:r w:rsidRPr="00C0438F">
        <w:rPr>
          <w:rFonts w:ascii="ＭＳ 明朝" w:hAnsi="ＭＳ 明朝" w:hint="eastAsia"/>
          <w:sz w:val="24"/>
        </w:rPr>
        <w:t>及び</w:t>
      </w:r>
      <w:r w:rsidR="007B6402" w:rsidRPr="00C0438F">
        <w:rPr>
          <w:rFonts w:ascii="ＭＳ 明朝" w:hAnsi="ＭＳ 明朝" w:hint="eastAsia"/>
          <w:sz w:val="24"/>
        </w:rPr>
        <w:t>返還の</w:t>
      </w:r>
      <w:r w:rsidRPr="00C0438F">
        <w:rPr>
          <w:rFonts w:ascii="ＭＳ 明朝" w:hAnsi="ＭＳ 明朝" w:hint="eastAsia"/>
          <w:sz w:val="24"/>
        </w:rPr>
        <w:t>免責</w:t>
      </w:r>
      <w:r w:rsidR="007B6402" w:rsidRPr="00C0438F">
        <w:rPr>
          <w:rFonts w:ascii="ＭＳ 明朝" w:hAnsi="ＭＳ 明朝" w:hint="eastAsia"/>
          <w:sz w:val="24"/>
        </w:rPr>
        <w:t>事由</w:t>
      </w:r>
      <w:r w:rsidRPr="00C0438F">
        <w:rPr>
          <w:rFonts w:ascii="ＭＳ 明朝" w:hAnsi="ＭＳ 明朝" w:hint="eastAsia"/>
          <w:sz w:val="24"/>
        </w:rPr>
        <w:t>について</w:t>
      </w:r>
    </w:p>
    <w:p w:rsidR="00A02E7C" w:rsidRPr="00C0438F" w:rsidRDefault="00272B54" w:rsidP="00272B54">
      <w:pPr>
        <w:ind w:leftChars="100" w:left="450" w:hangingChars="100" w:hanging="240"/>
        <w:rPr>
          <w:rFonts w:ascii="ＭＳ 明朝" w:hAnsi="ＭＳ 明朝"/>
          <w:color w:val="000000"/>
          <w:sz w:val="24"/>
        </w:rPr>
      </w:pPr>
      <w:r w:rsidRPr="00C0438F">
        <w:rPr>
          <w:rFonts w:ascii="ＭＳ 明朝" w:hAnsi="ＭＳ 明朝" w:hint="eastAsia"/>
          <w:sz w:val="24"/>
        </w:rPr>
        <w:t>（１）</w:t>
      </w:r>
      <w:r w:rsidR="00A02E7C" w:rsidRPr="00C0438F">
        <w:rPr>
          <w:rFonts w:ascii="ＭＳ 明朝" w:hAnsi="ＭＳ 明朝" w:hint="eastAsia"/>
          <w:color w:val="000000"/>
          <w:sz w:val="24"/>
        </w:rPr>
        <w:t>交付金の返還</w:t>
      </w:r>
      <w:r w:rsidR="00021779" w:rsidRPr="00C0438F">
        <w:rPr>
          <w:rFonts w:ascii="ＭＳ 明朝" w:hAnsi="ＭＳ 明朝" w:hint="eastAsia"/>
          <w:color w:val="000000"/>
          <w:sz w:val="24"/>
        </w:rPr>
        <w:t>等</w:t>
      </w:r>
    </w:p>
    <w:p w:rsidR="00A02E7C" w:rsidRPr="00272B54" w:rsidRDefault="00A02E7C" w:rsidP="00272B54">
      <w:pPr>
        <w:ind w:leftChars="200" w:left="420" w:firstLineChars="200" w:firstLine="480"/>
        <w:rPr>
          <w:rFonts w:ascii="ＭＳ 明朝" w:hAnsi="ＭＳ 明朝"/>
          <w:color w:val="000000"/>
          <w:sz w:val="24"/>
        </w:rPr>
      </w:pPr>
      <w:r w:rsidRPr="00272B54">
        <w:rPr>
          <w:rFonts w:ascii="ＭＳ 明朝" w:hAnsi="ＭＳ 明朝" w:hint="eastAsia"/>
          <w:color w:val="000000"/>
          <w:sz w:val="24"/>
        </w:rPr>
        <w:t>交付金の返還になる場合は、以下のとおり</w:t>
      </w:r>
      <w:r w:rsidR="00272B54">
        <w:rPr>
          <w:rFonts w:ascii="ＭＳ 明朝" w:hAnsi="ＭＳ 明朝" w:hint="eastAsia"/>
          <w:color w:val="000000"/>
          <w:sz w:val="24"/>
        </w:rPr>
        <w:t>で</w:t>
      </w:r>
      <w:r w:rsidRPr="00272B54">
        <w:rPr>
          <w:rFonts w:ascii="ＭＳ 明朝" w:hAnsi="ＭＳ 明朝" w:hint="eastAsia"/>
          <w:color w:val="000000"/>
          <w:sz w:val="24"/>
        </w:rPr>
        <w:t>す。</w:t>
      </w:r>
    </w:p>
    <w:p w:rsidR="00053823" w:rsidRPr="007B6402" w:rsidRDefault="007B6402" w:rsidP="007B6402">
      <w:pPr>
        <w:pStyle w:val="a7"/>
        <w:numPr>
          <w:ilvl w:val="0"/>
          <w:numId w:val="32"/>
        </w:numPr>
        <w:ind w:leftChars="0"/>
        <w:rPr>
          <w:rFonts w:ascii="ＭＳ 明朝" w:hAnsi="ＭＳ 明朝"/>
          <w:color w:val="000000"/>
          <w:sz w:val="24"/>
        </w:rPr>
      </w:pPr>
      <w:r w:rsidRPr="007B6402">
        <w:rPr>
          <w:rFonts w:ascii="ＭＳ 明朝" w:hAnsi="ＭＳ 明朝" w:hint="eastAsia"/>
          <w:color w:val="000000"/>
          <w:sz w:val="24"/>
        </w:rPr>
        <w:t>協定農用地について</w:t>
      </w:r>
      <w:r>
        <w:rPr>
          <w:rFonts w:ascii="ＭＳ 明朝" w:hAnsi="ＭＳ 明朝" w:hint="eastAsia"/>
          <w:color w:val="000000"/>
          <w:sz w:val="24"/>
        </w:rPr>
        <w:t>、</w:t>
      </w:r>
      <w:r w:rsidR="00053823" w:rsidRPr="007B6402">
        <w:rPr>
          <w:rFonts w:ascii="ＭＳ 明朝" w:hAnsi="ＭＳ 明朝" w:hint="eastAsia"/>
          <w:color w:val="000000"/>
          <w:sz w:val="24"/>
        </w:rPr>
        <w:t>耕作又は維持管理が行われなかった場合</w:t>
      </w:r>
      <w:r w:rsidR="00272B54" w:rsidRPr="007B6402">
        <w:rPr>
          <w:rFonts w:ascii="ＭＳ 明朝" w:hAnsi="ＭＳ 明朝" w:hint="eastAsia"/>
          <w:color w:val="000000"/>
          <w:sz w:val="24"/>
        </w:rPr>
        <w:t>。</w:t>
      </w:r>
    </w:p>
    <w:p w:rsidR="00053823" w:rsidRPr="007B6402" w:rsidRDefault="00053823" w:rsidP="007B6402">
      <w:pPr>
        <w:pStyle w:val="a7"/>
        <w:numPr>
          <w:ilvl w:val="0"/>
          <w:numId w:val="32"/>
        </w:numPr>
        <w:ind w:leftChars="0"/>
        <w:rPr>
          <w:rFonts w:ascii="ＭＳ 明朝" w:hAnsi="ＭＳ 明朝"/>
          <w:color w:val="000000"/>
          <w:sz w:val="24"/>
        </w:rPr>
      </w:pPr>
      <w:r w:rsidRPr="007B6402">
        <w:rPr>
          <w:rFonts w:ascii="ＭＳ 明朝" w:hAnsi="ＭＳ 明朝" w:hint="eastAsia"/>
          <w:color w:val="000000"/>
          <w:sz w:val="24"/>
        </w:rPr>
        <w:t>多面的機能を増進する活動</w:t>
      </w:r>
      <w:r w:rsidR="006616CA">
        <w:rPr>
          <w:rFonts w:ascii="ＭＳ 明朝" w:hAnsi="ＭＳ 明朝" w:hint="eastAsia"/>
          <w:color w:val="000000"/>
          <w:sz w:val="24"/>
        </w:rPr>
        <w:t>について、その活動</w:t>
      </w:r>
      <w:r w:rsidRPr="007B6402">
        <w:rPr>
          <w:rFonts w:ascii="ＭＳ 明朝" w:hAnsi="ＭＳ 明朝" w:hint="eastAsia"/>
          <w:color w:val="000000"/>
          <w:sz w:val="24"/>
        </w:rPr>
        <w:t>が行われなかった場合</w:t>
      </w:r>
    </w:p>
    <w:p w:rsidR="00053823" w:rsidRDefault="00053823" w:rsidP="006616CA">
      <w:pPr>
        <w:pStyle w:val="a7"/>
        <w:numPr>
          <w:ilvl w:val="0"/>
          <w:numId w:val="32"/>
        </w:numPr>
        <w:ind w:leftChars="0"/>
        <w:rPr>
          <w:rFonts w:ascii="ＭＳ 明朝" w:hAnsi="ＭＳ 明朝"/>
          <w:color w:val="000000"/>
          <w:sz w:val="24"/>
        </w:rPr>
      </w:pPr>
      <w:r w:rsidRPr="006616CA">
        <w:rPr>
          <w:rFonts w:ascii="ＭＳ 明朝" w:hAnsi="ＭＳ 明朝" w:hint="eastAsia"/>
          <w:color w:val="000000"/>
          <w:sz w:val="24"/>
        </w:rPr>
        <w:t>水路</w:t>
      </w:r>
      <w:r w:rsidR="006616CA">
        <w:rPr>
          <w:rFonts w:ascii="ＭＳ 明朝" w:hAnsi="ＭＳ 明朝" w:hint="eastAsia"/>
          <w:color w:val="000000"/>
          <w:sz w:val="24"/>
        </w:rPr>
        <w:t>・</w:t>
      </w:r>
      <w:r w:rsidRPr="006616CA">
        <w:rPr>
          <w:rFonts w:ascii="ＭＳ 明朝" w:hAnsi="ＭＳ 明朝" w:hint="eastAsia"/>
          <w:color w:val="000000"/>
          <w:sz w:val="24"/>
        </w:rPr>
        <w:t>農道等の維持管理が行われなった場合</w:t>
      </w:r>
      <w:r w:rsidR="006616CA">
        <w:rPr>
          <w:rFonts w:ascii="ＭＳ 明朝" w:hAnsi="ＭＳ 明朝" w:hint="eastAsia"/>
          <w:color w:val="000000"/>
          <w:sz w:val="24"/>
        </w:rPr>
        <w:t>。</w:t>
      </w:r>
    </w:p>
    <w:p w:rsidR="00053823" w:rsidRPr="00021779" w:rsidRDefault="00053823" w:rsidP="00021779">
      <w:pPr>
        <w:pStyle w:val="a7"/>
        <w:numPr>
          <w:ilvl w:val="0"/>
          <w:numId w:val="32"/>
        </w:numPr>
        <w:ind w:leftChars="0"/>
        <w:rPr>
          <w:rFonts w:ascii="ＭＳ 明朝" w:hAnsi="ＭＳ 明朝"/>
          <w:color w:val="000000"/>
          <w:sz w:val="24"/>
        </w:rPr>
      </w:pPr>
      <w:r w:rsidRPr="00021779">
        <w:rPr>
          <w:rFonts w:ascii="ＭＳ 明朝" w:hAnsi="ＭＳ 明朝" w:hint="eastAsia"/>
          <w:color w:val="000000"/>
          <w:sz w:val="24"/>
        </w:rPr>
        <w:t>集落マスタープランに定めた取組み</w:t>
      </w:r>
      <w:r w:rsidR="00021779" w:rsidRPr="00021779">
        <w:rPr>
          <w:rFonts w:ascii="ＭＳ 明朝" w:hAnsi="ＭＳ 明朝" w:hint="eastAsia"/>
          <w:color w:val="000000"/>
          <w:sz w:val="24"/>
        </w:rPr>
        <w:t>について、その取組みが</w:t>
      </w:r>
      <w:r w:rsidRPr="00021779">
        <w:rPr>
          <w:rFonts w:ascii="ＭＳ 明朝" w:hAnsi="ＭＳ 明朝" w:hint="eastAsia"/>
          <w:color w:val="000000"/>
          <w:sz w:val="24"/>
        </w:rPr>
        <w:t>中間年評価</w:t>
      </w:r>
      <w:r w:rsidR="00021779" w:rsidRPr="00021779">
        <w:rPr>
          <w:rFonts w:ascii="ＭＳ 明朝" w:hAnsi="ＭＳ 明朝" w:hint="eastAsia"/>
          <w:color w:val="000000"/>
          <w:sz w:val="24"/>
        </w:rPr>
        <w:t>（令和</w:t>
      </w:r>
      <w:r w:rsidR="00691822">
        <w:rPr>
          <w:rFonts w:ascii="ＭＳ 明朝" w:hAnsi="ＭＳ 明朝" w:hint="eastAsia"/>
          <w:color w:val="000000"/>
          <w:sz w:val="24"/>
        </w:rPr>
        <w:t>９年度</w:t>
      </w:r>
      <w:r w:rsidR="00021779" w:rsidRPr="00021779">
        <w:rPr>
          <w:rFonts w:ascii="ＭＳ 明朝" w:hAnsi="ＭＳ 明朝" w:hint="eastAsia"/>
          <w:color w:val="000000"/>
          <w:sz w:val="24"/>
        </w:rPr>
        <w:t>までに実施</w:t>
      </w:r>
      <w:r w:rsidR="00E878F7">
        <w:rPr>
          <w:rFonts w:ascii="ＭＳ 明朝" w:hAnsi="ＭＳ 明朝" w:hint="eastAsia"/>
          <w:color w:val="000000"/>
          <w:sz w:val="24"/>
        </w:rPr>
        <w:t>の予定</w:t>
      </w:r>
      <w:bookmarkStart w:id="0" w:name="_GoBack"/>
      <w:bookmarkEnd w:id="0"/>
      <w:r w:rsidR="00021779" w:rsidRPr="00021779">
        <w:rPr>
          <w:rFonts w:ascii="ＭＳ 明朝" w:hAnsi="ＭＳ 明朝" w:hint="eastAsia"/>
          <w:color w:val="000000"/>
          <w:sz w:val="24"/>
        </w:rPr>
        <w:t>）</w:t>
      </w:r>
      <w:r w:rsidRPr="00021779">
        <w:rPr>
          <w:rFonts w:ascii="ＭＳ 明朝" w:hAnsi="ＭＳ 明朝" w:hint="eastAsia"/>
          <w:color w:val="000000"/>
          <w:sz w:val="24"/>
        </w:rPr>
        <w:t>の実施年度以降において</w:t>
      </w:r>
      <w:r w:rsidR="00136980" w:rsidRPr="00021779">
        <w:rPr>
          <w:rFonts w:ascii="ＭＳ 明朝" w:hAnsi="ＭＳ 明朝" w:hint="eastAsia"/>
          <w:color w:val="000000"/>
          <w:sz w:val="24"/>
        </w:rPr>
        <w:t>適</w:t>
      </w:r>
      <w:r w:rsidRPr="00021779">
        <w:rPr>
          <w:rFonts w:ascii="ＭＳ 明朝" w:hAnsi="ＭＳ 明朝" w:hint="eastAsia"/>
          <w:color w:val="000000"/>
          <w:sz w:val="24"/>
        </w:rPr>
        <w:t>切に</w:t>
      </w:r>
      <w:r w:rsidR="00021779" w:rsidRPr="00021779">
        <w:rPr>
          <w:rFonts w:ascii="ＭＳ 明朝" w:hAnsi="ＭＳ 明朝" w:hint="eastAsia"/>
          <w:color w:val="000000"/>
          <w:sz w:val="24"/>
        </w:rPr>
        <w:t>実施</w:t>
      </w:r>
      <w:r w:rsidRPr="00021779">
        <w:rPr>
          <w:rFonts w:ascii="ＭＳ 明朝" w:hAnsi="ＭＳ 明朝" w:hint="eastAsia"/>
          <w:color w:val="000000"/>
          <w:sz w:val="24"/>
        </w:rPr>
        <w:t>されず、</w:t>
      </w:r>
      <w:r w:rsidR="00687041" w:rsidRPr="00021779">
        <w:rPr>
          <w:rFonts w:ascii="ＭＳ 明朝" w:hAnsi="ＭＳ 明朝" w:hint="eastAsia"/>
          <w:color w:val="000000"/>
          <w:sz w:val="24"/>
        </w:rPr>
        <w:t>かつ、</w:t>
      </w:r>
      <w:r w:rsidRPr="00021779">
        <w:rPr>
          <w:rFonts w:ascii="ＭＳ 明朝" w:hAnsi="ＭＳ 明朝" w:hint="eastAsia"/>
          <w:color w:val="000000"/>
          <w:sz w:val="24"/>
        </w:rPr>
        <w:t>当該取組みについて</w:t>
      </w:r>
      <w:r w:rsidR="002D3FF4">
        <w:rPr>
          <w:rFonts w:ascii="ＭＳ 明朝" w:hAnsi="ＭＳ 明朝" w:hint="eastAsia"/>
          <w:color w:val="000000"/>
          <w:sz w:val="24"/>
        </w:rPr>
        <w:t>の</w:t>
      </w:r>
      <w:r w:rsidRPr="00021779">
        <w:rPr>
          <w:rFonts w:ascii="ＭＳ 明朝" w:hAnsi="ＭＳ 明朝" w:hint="eastAsia"/>
          <w:color w:val="000000"/>
          <w:sz w:val="24"/>
        </w:rPr>
        <w:t>改善が見込まれないと判断</w:t>
      </w:r>
      <w:r w:rsidR="00021779" w:rsidRPr="00021779">
        <w:rPr>
          <w:rFonts w:ascii="ＭＳ 明朝" w:hAnsi="ＭＳ 明朝" w:hint="eastAsia"/>
          <w:color w:val="000000"/>
          <w:sz w:val="24"/>
        </w:rPr>
        <w:t>され</w:t>
      </w:r>
      <w:r w:rsidR="002D3FF4">
        <w:rPr>
          <w:rFonts w:ascii="ＭＳ 明朝" w:hAnsi="ＭＳ 明朝" w:hint="eastAsia"/>
          <w:color w:val="000000"/>
          <w:sz w:val="24"/>
        </w:rPr>
        <w:t>た</w:t>
      </w:r>
      <w:r w:rsidRPr="00021779">
        <w:rPr>
          <w:rFonts w:ascii="ＭＳ 明朝" w:hAnsi="ＭＳ 明朝" w:hint="eastAsia"/>
          <w:color w:val="000000"/>
          <w:sz w:val="24"/>
        </w:rPr>
        <w:t>場合</w:t>
      </w:r>
      <w:r w:rsidR="00021779">
        <w:rPr>
          <w:rFonts w:ascii="ＭＳ 明朝" w:hAnsi="ＭＳ 明朝" w:hint="eastAsia"/>
          <w:color w:val="000000"/>
          <w:sz w:val="24"/>
        </w:rPr>
        <w:t>。</w:t>
      </w:r>
    </w:p>
    <w:p w:rsidR="007A02B6" w:rsidRPr="005D3C12" w:rsidRDefault="002D3FF4" w:rsidP="005D3C12">
      <w:pPr>
        <w:pStyle w:val="a7"/>
        <w:numPr>
          <w:ilvl w:val="0"/>
          <w:numId w:val="32"/>
        </w:numPr>
        <w:ind w:leftChars="0"/>
        <w:rPr>
          <w:rFonts w:ascii="ＭＳ 明朝" w:hAnsi="ＭＳ 明朝"/>
          <w:color w:val="000000"/>
          <w:sz w:val="24"/>
        </w:rPr>
      </w:pPr>
      <w:r w:rsidRPr="005D3C12">
        <w:rPr>
          <w:rFonts w:ascii="ＭＳ 明朝" w:hAnsi="ＭＳ 明朝" w:hint="eastAsia"/>
          <w:color w:val="000000"/>
          <w:sz w:val="24"/>
        </w:rPr>
        <w:t>農業生産活動等の体制整備として取り組むべき事項について、その活動が</w:t>
      </w:r>
      <w:r w:rsidR="004B2227" w:rsidRPr="005D3C12">
        <w:rPr>
          <w:rFonts w:ascii="ＭＳ 明朝" w:hAnsi="ＭＳ 明朝" w:hint="eastAsia"/>
          <w:color w:val="000000"/>
          <w:sz w:val="24"/>
        </w:rPr>
        <w:t>適切に</w:t>
      </w:r>
      <w:r w:rsidR="007A02B6" w:rsidRPr="005D3C12">
        <w:rPr>
          <w:rFonts w:ascii="ＭＳ 明朝" w:hAnsi="ＭＳ 明朝" w:hint="eastAsia"/>
          <w:color w:val="000000"/>
          <w:sz w:val="24"/>
        </w:rPr>
        <w:t>実行</w:t>
      </w:r>
      <w:r w:rsidR="004B2227" w:rsidRPr="005D3C12">
        <w:rPr>
          <w:rFonts w:ascii="ＭＳ 明朝" w:hAnsi="ＭＳ 明朝" w:hint="eastAsia"/>
          <w:color w:val="000000"/>
          <w:sz w:val="24"/>
        </w:rPr>
        <w:t>されず、かつ</w:t>
      </w:r>
      <w:r w:rsidRPr="005D3C12">
        <w:rPr>
          <w:rFonts w:ascii="ＭＳ 明朝" w:hAnsi="ＭＳ 明朝" w:hint="eastAsia"/>
          <w:color w:val="000000"/>
          <w:sz w:val="24"/>
        </w:rPr>
        <w:t>、</w:t>
      </w:r>
      <w:r w:rsidR="00687041" w:rsidRPr="005D3C12">
        <w:rPr>
          <w:rFonts w:ascii="ＭＳ 明朝" w:hAnsi="ＭＳ 明朝" w:hint="eastAsia"/>
          <w:color w:val="000000"/>
          <w:sz w:val="24"/>
        </w:rPr>
        <w:t>令和</w:t>
      </w:r>
      <w:r w:rsidR="00691822">
        <w:rPr>
          <w:rFonts w:ascii="ＭＳ 明朝" w:hAnsi="ＭＳ 明朝" w:hint="eastAsia"/>
          <w:color w:val="000000"/>
          <w:sz w:val="24"/>
        </w:rPr>
        <w:t>１１</w:t>
      </w:r>
      <w:r w:rsidR="00053823" w:rsidRPr="005D3C12">
        <w:rPr>
          <w:rFonts w:ascii="ＭＳ 明朝" w:hAnsi="ＭＳ 明朝" w:hint="eastAsia"/>
          <w:color w:val="000000"/>
          <w:sz w:val="24"/>
        </w:rPr>
        <w:t>年度までに実施されることが困難と判断</w:t>
      </w:r>
      <w:r w:rsidRPr="005D3C12">
        <w:rPr>
          <w:rFonts w:ascii="ＭＳ 明朝" w:hAnsi="ＭＳ 明朝" w:hint="eastAsia"/>
          <w:color w:val="000000"/>
          <w:sz w:val="24"/>
        </w:rPr>
        <w:t>された</w:t>
      </w:r>
      <w:r w:rsidR="00053823" w:rsidRPr="005D3C12">
        <w:rPr>
          <w:rFonts w:ascii="ＭＳ 明朝" w:hAnsi="ＭＳ 明朝" w:hint="eastAsia"/>
          <w:color w:val="000000"/>
          <w:sz w:val="24"/>
        </w:rPr>
        <w:t>場合</w:t>
      </w:r>
      <w:r w:rsidRPr="005D3C12">
        <w:rPr>
          <w:rFonts w:ascii="ＭＳ 明朝" w:hAnsi="ＭＳ 明朝" w:hint="eastAsia"/>
          <w:color w:val="000000"/>
          <w:sz w:val="24"/>
        </w:rPr>
        <w:t>。</w:t>
      </w:r>
    </w:p>
    <w:p w:rsidR="00B30143" w:rsidRPr="00B30143" w:rsidRDefault="007A02B6" w:rsidP="00B30143">
      <w:pPr>
        <w:pStyle w:val="a7"/>
        <w:numPr>
          <w:ilvl w:val="0"/>
          <w:numId w:val="32"/>
        </w:numPr>
        <w:ind w:leftChars="0"/>
        <w:rPr>
          <w:rFonts w:ascii="ＭＳ 明朝" w:hAnsi="ＭＳ 明朝"/>
          <w:color w:val="000000"/>
          <w:sz w:val="24"/>
        </w:rPr>
      </w:pPr>
      <w:r>
        <w:rPr>
          <w:rFonts w:ascii="ＭＳ 明朝" w:hAnsi="ＭＳ 明朝" w:hint="eastAsia"/>
          <w:color w:val="000000"/>
          <w:sz w:val="24"/>
        </w:rPr>
        <w:t>農業生産活動等の体制整備として取り組むべき事項について、その活動が</w:t>
      </w:r>
      <w:r w:rsidRPr="002D3FF4">
        <w:rPr>
          <w:rFonts w:ascii="ＭＳ 明朝" w:hAnsi="ＭＳ 明朝" w:hint="eastAsia"/>
          <w:color w:val="000000"/>
          <w:sz w:val="24"/>
        </w:rPr>
        <w:t>令和</w:t>
      </w:r>
      <w:r w:rsidR="00691822">
        <w:rPr>
          <w:rFonts w:ascii="ＭＳ 明朝" w:hAnsi="ＭＳ 明朝" w:hint="eastAsia"/>
          <w:color w:val="000000"/>
          <w:sz w:val="24"/>
        </w:rPr>
        <w:t>１１</w:t>
      </w:r>
      <w:r w:rsidRPr="002D3FF4">
        <w:rPr>
          <w:rFonts w:ascii="ＭＳ 明朝" w:hAnsi="ＭＳ 明朝" w:hint="eastAsia"/>
          <w:color w:val="000000"/>
          <w:sz w:val="24"/>
        </w:rPr>
        <w:t>年度までに</w:t>
      </w:r>
      <w:r w:rsidR="0068448D">
        <w:rPr>
          <w:rFonts w:ascii="ＭＳ 明朝" w:hAnsi="ＭＳ 明朝" w:hint="eastAsia"/>
          <w:color w:val="000000"/>
          <w:sz w:val="24"/>
        </w:rPr>
        <w:t>実行</w:t>
      </w:r>
      <w:r w:rsidRPr="002D3FF4">
        <w:rPr>
          <w:rFonts w:ascii="ＭＳ 明朝" w:hAnsi="ＭＳ 明朝" w:hint="eastAsia"/>
          <w:color w:val="000000"/>
          <w:sz w:val="24"/>
        </w:rPr>
        <w:t>され</w:t>
      </w:r>
      <w:r w:rsidR="0068448D">
        <w:rPr>
          <w:rFonts w:ascii="ＭＳ 明朝" w:hAnsi="ＭＳ 明朝" w:hint="eastAsia"/>
          <w:color w:val="000000"/>
          <w:sz w:val="24"/>
        </w:rPr>
        <w:t>なかった</w:t>
      </w:r>
      <w:r w:rsidRPr="002D3FF4">
        <w:rPr>
          <w:rFonts w:ascii="ＭＳ 明朝" w:hAnsi="ＭＳ 明朝" w:hint="eastAsia"/>
          <w:color w:val="000000"/>
          <w:sz w:val="24"/>
        </w:rPr>
        <w:t>場合</w:t>
      </w:r>
    </w:p>
    <w:p w:rsidR="006C072F" w:rsidRPr="001C1456" w:rsidRDefault="001C1456" w:rsidP="001C1456">
      <w:pPr>
        <w:ind w:leftChars="200" w:left="660" w:hangingChars="100" w:hanging="240"/>
        <w:rPr>
          <w:rFonts w:ascii="ＭＳ 明朝" w:hAnsi="ＭＳ 明朝"/>
          <w:color w:val="000000"/>
          <w:sz w:val="24"/>
        </w:rPr>
      </w:pPr>
      <w:r>
        <w:rPr>
          <w:rFonts w:ascii="ＭＳ 明朝" w:hAnsi="ＭＳ 明朝" w:hint="eastAsia"/>
          <w:color w:val="000000"/>
          <w:sz w:val="24"/>
        </w:rPr>
        <w:lastRenderedPageBreak/>
        <w:t>※</w:t>
      </w:r>
      <w:r w:rsidR="00957C7D" w:rsidRPr="001C1456">
        <w:rPr>
          <w:rFonts w:ascii="ＭＳ 明朝" w:hAnsi="ＭＳ 明朝" w:hint="eastAsia"/>
          <w:color w:val="000000"/>
          <w:sz w:val="24"/>
        </w:rPr>
        <w:t>⑤、⑥の農業生産活動等の体制整備として取り組むべき事項が実施されない</w:t>
      </w:r>
      <w:r>
        <w:rPr>
          <w:rFonts w:ascii="ＭＳ 明朝" w:hAnsi="ＭＳ 明朝" w:hint="eastAsia"/>
          <w:color w:val="000000"/>
          <w:sz w:val="24"/>
        </w:rPr>
        <w:t xml:space="preserve">　</w:t>
      </w:r>
      <w:r w:rsidR="00957C7D" w:rsidRPr="001C1456">
        <w:rPr>
          <w:rFonts w:ascii="ＭＳ 明朝" w:hAnsi="ＭＳ 明朝" w:hint="eastAsia"/>
          <w:color w:val="000000"/>
          <w:sz w:val="24"/>
        </w:rPr>
        <w:t>場合の措置が講じられた時は</w:t>
      </w:r>
      <w:r w:rsidR="0068448D" w:rsidRPr="001C1456">
        <w:rPr>
          <w:rFonts w:ascii="ＭＳ 明朝" w:hAnsi="ＭＳ 明朝" w:hint="eastAsia"/>
          <w:color w:val="000000"/>
          <w:sz w:val="24"/>
        </w:rPr>
        <w:t>、加算措置</w:t>
      </w:r>
      <w:r w:rsidR="00957C7D" w:rsidRPr="001C1456">
        <w:rPr>
          <w:rFonts w:ascii="ＭＳ 明朝" w:hAnsi="ＭＳ 明朝" w:hint="eastAsia"/>
          <w:color w:val="000000"/>
          <w:sz w:val="24"/>
        </w:rPr>
        <w:t>に係る交付金も返還となる</w:t>
      </w:r>
      <w:r w:rsidR="00305C87" w:rsidRPr="001C1456">
        <w:rPr>
          <w:rFonts w:ascii="ＭＳ 明朝" w:hAnsi="ＭＳ 明朝" w:hint="eastAsia"/>
          <w:color w:val="000000"/>
          <w:sz w:val="24"/>
        </w:rPr>
        <w:t>ので注意が必要です</w:t>
      </w:r>
      <w:r w:rsidR="00957C7D" w:rsidRPr="001C1456">
        <w:rPr>
          <w:rFonts w:ascii="ＭＳ 明朝" w:hAnsi="ＭＳ 明朝" w:hint="eastAsia"/>
          <w:color w:val="000000"/>
          <w:sz w:val="24"/>
        </w:rPr>
        <w:t>。</w:t>
      </w:r>
    </w:p>
    <w:p w:rsidR="009F11E9" w:rsidRPr="00272B54" w:rsidRDefault="00957C7D" w:rsidP="00F872E9">
      <w:pPr>
        <w:ind w:leftChars="250" w:left="885" w:hangingChars="150" w:hanging="360"/>
        <w:rPr>
          <w:rFonts w:ascii="ＭＳ 明朝" w:hAnsi="ＭＳ 明朝"/>
          <w:color w:val="000000"/>
          <w:sz w:val="24"/>
        </w:rPr>
      </w:pPr>
      <w:r>
        <w:rPr>
          <w:rFonts w:ascii="ＭＳ 明朝" w:hAnsi="ＭＳ 明朝" w:hint="eastAsia"/>
          <w:color w:val="000000"/>
          <w:sz w:val="24"/>
        </w:rPr>
        <w:t xml:space="preserve">⑦ </w:t>
      </w:r>
      <w:r w:rsidR="009F11E9" w:rsidRPr="00272B54">
        <w:rPr>
          <w:rFonts w:ascii="ＭＳ 明朝" w:hAnsi="ＭＳ 明朝" w:hint="eastAsia"/>
          <w:color w:val="000000"/>
          <w:sz w:val="24"/>
        </w:rPr>
        <w:t>各種加算で協定に定めた取組について、その目標が取組期間として定めた年度までに達成されなかった場合</w:t>
      </w:r>
      <w:r w:rsidR="005D3C12">
        <w:rPr>
          <w:rFonts w:ascii="ＭＳ 明朝" w:hAnsi="ＭＳ 明朝" w:hint="eastAsia"/>
          <w:color w:val="000000"/>
          <w:sz w:val="24"/>
        </w:rPr>
        <w:t>。</w:t>
      </w:r>
    </w:p>
    <w:p w:rsidR="00053823" w:rsidRPr="00C0438F" w:rsidRDefault="00305C87" w:rsidP="00272B54">
      <w:pPr>
        <w:ind w:leftChars="100" w:left="450" w:hangingChars="100" w:hanging="240"/>
        <w:rPr>
          <w:rFonts w:ascii="ＭＳ 明朝" w:hAnsi="ＭＳ 明朝"/>
          <w:color w:val="000000"/>
          <w:sz w:val="24"/>
        </w:rPr>
      </w:pPr>
      <w:r w:rsidRPr="00C0438F">
        <w:rPr>
          <w:rFonts w:ascii="ＭＳ 明朝" w:hAnsi="ＭＳ 明朝" w:hint="eastAsia"/>
          <w:color w:val="000000"/>
          <w:sz w:val="24"/>
        </w:rPr>
        <w:t>（２）</w:t>
      </w:r>
      <w:r w:rsidR="00053823" w:rsidRPr="00C0438F">
        <w:rPr>
          <w:rFonts w:ascii="ＭＳ 明朝" w:hAnsi="ＭＳ 明朝" w:hint="eastAsia"/>
          <w:color w:val="000000"/>
          <w:sz w:val="24"/>
        </w:rPr>
        <w:t>返還</w:t>
      </w:r>
      <w:r w:rsidRPr="00C0438F">
        <w:rPr>
          <w:rFonts w:ascii="ＭＳ 明朝" w:hAnsi="ＭＳ 明朝" w:hint="eastAsia"/>
          <w:color w:val="000000"/>
          <w:sz w:val="24"/>
        </w:rPr>
        <w:t>の</w:t>
      </w:r>
      <w:r w:rsidR="00053823" w:rsidRPr="00C0438F">
        <w:rPr>
          <w:rFonts w:ascii="ＭＳ 明朝" w:hAnsi="ＭＳ 明朝" w:hint="eastAsia"/>
          <w:color w:val="000000"/>
          <w:sz w:val="24"/>
        </w:rPr>
        <w:t>免責事由</w:t>
      </w:r>
    </w:p>
    <w:p w:rsidR="00305C87" w:rsidRPr="00305C87" w:rsidRDefault="00053823" w:rsidP="00305C87">
      <w:pPr>
        <w:pStyle w:val="a7"/>
        <w:numPr>
          <w:ilvl w:val="0"/>
          <w:numId w:val="33"/>
        </w:numPr>
        <w:ind w:leftChars="0"/>
        <w:rPr>
          <w:rFonts w:ascii="ＭＳ 明朝" w:hAnsi="ＭＳ 明朝"/>
          <w:color w:val="000000"/>
          <w:sz w:val="24"/>
        </w:rPr>
      </w:pPr>
      <w:r w:rsidRPr="00305C87">
        <w:rPr>
          <w:rFonts w:ascii="ＭＳ 明朝" w:hAnsi="ＭＳ 明朝" w:hint="eastAsia"/>
          <w:color w:val="000000"/>
          <w:sz w:val="24"/>
        </w:rPr>
        <w:t>農業者の死亡、病気、高齢等により農業生産活動等</w:t>
      </w:r>
      <w:r w:rsidR="009F11E9" w:rsidRPr="00305C87">
        <w:rPr>
          <w:rFonts w:ascii="ＭＳ 明朝" w:hAnsi="ＭＳ 明朝" w:hint="eastAsia"/>
          <w:color w:val="000000"/>
          <w:sz w:val="24"/>
        </w:rPr>
        <w:t>の</w:t>
      </w:r>
      <w:r w:rsidRPr="00305C87">
        <w:rPr>
          <w:rFonts w:ascii="ＭＳ 明朝" w:hAnsi="ＭＳ 明朝" w:hint="eastAsia"/>
          <w:color w:val="000000"/>
          <w:sz w:val="24"/>
        </w:rPr>
        <w:t>継続が困難と認め</w:t>
      </w:r>
      <w:r w:rsidR="001C1456">
        <w:rPr>
          <w:rFonts w:ascii="ＭＳ 明朝" w:hAnsi="ＭＳ 明朝" w:hint="eastAsia"/>
          <w:color w:val="000000"/>
          <w:sz w:val="24"/>
        </w:rPr>
        <w:t>られ</w:t>
      </w:r>
      <w:r w:rsidRPr="00305C87">
        <w:rPr>
          <w:rFonts w:ascii="ＭＳ 明朝" w:hAnsi="ＭＳ 明朝" w:hint="eastAsia"/>
          <w:color w:val="000000"/>
          <w:sz w:val="24"/>
        </w:rPr>
        <w:t>る場合</w:t>
      </w:r>
      <w:r w:rsidR="00305C87" w:rsidRPr="00305C87">
        <w:rPr>
          <w:rFonts w:ascii="ＭＳ 明朝" w:hAnsi="ＭＳ 明朝" w:hint="eastAsia"/>
          <w:color w:val="000000"/>
          <w:sz w:val="24"/>
        </w:rPr>
        <w:t>。</w:t>
      </w:r>
    </w:p>
    <w:p w:rsidR="00702331" w:rsidRPr="00093C30" w:rsidRDefault="00053823" w:rsidP="00093C30">
      <w:pPr>
        <w:pStyle w:val="a7"/>
        <w:numPr>
          <w:ilvl w:val="0"/>
          <w:numId w:val="33"/>
        </w:numPr>
        <w:ind w:leftChars="0"/>
        <w:rPr>
          <w:rFonts w:ascii="ＭＳ 明朝" w:hAnsi="ＭＳ 明朝"/>
          <w:color w:val="000000"/>
          <w:sz w:val="24"/>
        </w:rPr>
      </w:pPr>
      <w:r w:rsidRPr="00093C30">
        <w:rPr>
          <w:rFonts w:ascii="ＭＳ 明朝" w:hAnsi="ＭＳ 明朝" w:hint="eastAsia"/>
          <w:color w:val="000000"/>
          <w:sz w:val="24"/>
        </w:rPr>
        <w:t>自然災害の</w:t>
      </w:r>
      <w:r w:rsidR="00702331" w:rsidRPr="00093C30">
        <w:rPr>
          <w:rFonts w:ascii="ＭＳ 明朝" w:hAnsi="ＭＳ 明朝" w:hint="eastAsia"/>
          <w:color w:val="000000"/>
          <w:sz w:val="24"/>
        </w:rPr>
        <w:t>場合</w:t>
      </w:r>
      <w:r w:rsidR="00305C87" w:rsidRPr="00093C30">
        <w:rPr>
          <w:rFonts w:ascii="ＭＳ 明朝" w:hAnsi="ＭＳ 明朝" w:hint="eastAsia"/>
          <w:color w:val="000000"/>
          <w:sz w:val="24"/>
        </w:rPr>
        <w:t>。</w:t>
      </w:r>
    </w:p>
    <w:p w:rsidR="00823A85" w:rsidRPr="00093C30" w:rsidRDefault="00053823" w:rsidP="00093C30">
      <w:pPr>
        <w:pStyle w:val="a7"/>
        <w:numPr>
          <w:ilvl w:val="0"/>
          <w:numId w:val="33"/>
        </w:numPr>
        <w:ind w:leftChars="0"/>
        <w:rPr>
          <w:rFonts w:ascii="ＭＳ 明朝" w:hAnsi="ＭＳ 明朝"/>
          <w:color w:val="000000"/>
          <w:sz w:val="24"/>
        </w:rPr>
      </w:pPr>
      <w:r w:rsidRPr="00093C30">
        <w:rPr>
          <w:rFonts w:ascii="ＭＳ 明朝" w:hAnsi="ＭＳ 明朝" w:hint="eastAsia"/>
          <w:color w:val="000000"/>
          <w:sz w:val="24"/>
        </w:rPr>
        <w:t>土地収用法</w:t>
      </w:r>
      <w:r w:rsidR="00305C87" w:rsidRPr="00093C30">
        <w:rPr>
          <w:rFonts w:ascii="ＭＳ 明朝" w:hAnsi="ＭＳ 明朝" w:hint="eastAsia"/>
          <w:color w:val="000000"/>
          <w:sz w:val="24"/>
        </w:rPr>
        <w:t>等</w:t>
      </w:r>
      <w:r w:rsidRPr="00093C30">
        <w:rPr>
          <w:rFonts w:ascii="ＭＳ 明朝" w:hAnsi="ＭＳ 明朝" w:hint="eastAsia"/>
          <w:color w:val="000000"/>
          <w:sz w:val="24"/>
        </w:rPr>
        <w:t>に基づ</w:t>
      </w:r>
      <w:r w:rsidR="00305C87" w:rsidRPr="00093C30">
        <w:rPr>
          <w:rFonts w:ascii="ＭＳ 明朝" w:hAnsi="ＭＳ 明朝" w:hint="eastAsia"/>
          <w:color w:val="000000"/>
          <w:sz w:val="24"/>
        </w:rPr>
        <w:t>き</w:t>
      </w:r>
      <w:r w:rsidRPr="00093C30">
        <w:rPr>
          <w:rFonts w:ascii="ＭＳ 明朝" w:hAnsi="ＭＳ 明朝" w:hint="eastAsia"/>
          <w:color w:val="000000"/>
          <w:sz w:val="24"/>
        </w:rPr>
        <w:t>収用</w:t>
      </w:r>
      <w:r w:rsidR="00305C87" w:rsidRPr="00093C30">
        <w:rPr>
          <w:rFonts w:ascii="ＭＳ 明朝" w:hAnsi="ＭＳ 明朝" w:hint="eastAsia"/>
          <w:color w:val="000000"/>
          <w:sz w:val="24"/>
        </w:rPr>
        <w:t>等が行われた</w:t>
      </w:r>
      <w:r w:rsidRPr="00093C30">
        <w:rPr>
          <w:rFonts w:ascii="ＭＳ 明朝" w:hAnsi="ＭＳ 明朝" w:hint="eastAsia"/>
          <w:color w:val="000000"/>
          <w:sz w:val="24"/>
        </w:rPr>
        <w:t>場合</w:t>
      </w:r>
      <w:r w:rsidR="00B30143">
        <w:rPr>
          <w:rFonts w:ascii="ＭＳ 明朝" w:hAnsi="ＭＳ 明朝" w:hint="eastAsia"/>
          <w:color w:val="000000"/>
          <w:sz w:val="24"/>
        </w:rPr>
        <w:t>。</w:t>
      </w:r>
    </w:p>
    <w:p w:rsidR="00053823" w:rsidRDefault="00053823" w:rsidP="00B018B8">
      <w:pPr>
        <w:pStyle w:val="a7"/>
        <w:numPr>
          <w:ilvl w:val="0"/>
          <w:numId w:val="33"/>
        </w:numPr>
        <w:ind w:leftChars="0"/>
        <w:rPr>
          <w:rFonts w:ascii="ＭＳ 明朝" w:hAnsi="ＭＳ 明朝"/>
          <w:color w:val="000000"/>
          <w:sz w:val="24"/>
        </w:rPr>
      </w:pPr>
      <w:r w:rsidRPr="00B018B8">
        <w:rPr>
          <w:rFonts w:ascii="ＭＳ 明朝" w:hAnsi="ＭＳ 明朝" w:hint="eastAsia"/>
          <w:color w:val="000000"/>
          <w:sz w:val="24"/>
        </w:rPr>
        <w:t>農地転用の許可を受けて農業用施設用地</w:t>
      </w:r>
      <w:r w:rsidR="00B018B8" w:rsidRPr="00B018B8">
        <w:rPr>
          <w:rFonts w:ascii="ＭＳ 明朝" w:hAnsi="ＭＳ 明朝" w:hint="eastAsia"/>
          <w:color w:val="000000"/>
          <w:sz w:val="24"/>
        </w:rPr>
        <w:t>、農道、</w:t>
      </w:r>
      <w:r w:rsidR="00B018B8">
        <w:rPr>
          <w:rFonts w:ascii="ＭＳ 明朝" w:hAnsi="ＭＳ 明朝" w:hint="eastAsia"/>
          <w:color w:val="000000"/>
          <w:sz w:val="24"/>
        </w:rPr>
        <w:t>水路</w:t>
      </w:r>
      <w:r w:rsidRPr="00B018B8">
        <w:rPr>
          <w:rFonts w:ascii="ＭＳ 明朝" w:hAnsi="ＭＳ 明朝" w:hint="eastAsia"/>
          <w:color w:val="000000"/>
          <w:sz w:val="24"/>
        </w:rPr>
        <w:t>等とした場合</w:t>
      </w:r>
      <w:r w:rsidR="00B018B8">
        <w:rPr>
          <w:rFonts w:ascii="ＭＳ 明朝" w:hAnsi="ＭＳ 明朝" w:hint="eastAsia"/>
          <w:color w:val="000000"/>
          <w:sz w:val="24"/>
        </w:rPr>
        <w:t>等</w:t>
      </w:r>
      <w:r w:rsidR="005D3C12">
        <w:rPr>
          <w:rFonts w:ascii="ＭＳ 明朝" w:hAnsi="ＭＳ 明朝" w:hint="eastAsia"/>
          <w:color w:val="000000"/>
          <w:sz w:val="24"/>
        </w:rPr>
        <w:t>。</w:t>
      </w:r>
    </w:p>
    <w:p w:rsidR="005D3C12" w:rsidRDefault="005D3C12" w:rsidP="005D3C12">
      <w:pPr>
        <w:ind w:firstLineChars="200" w:firstLine="480"/>
        <w:rPr>
          <w:rFonts w:ascii="ＭＳ 明朝" w:hAnsi="ＭＳ 明朝"/>
          <w:color w:val="000000"/>
          <w:sz w:val="24"/>
        </w:rPr>
      </w:pPr>
      <w:r>
        <w:rPr>
          <w:rFonts w:ascii="ＭＳ 明朝" w:hAnsi="ＭＳ 明朝" w:hint="eastAsia"/>
          <w:color w:val="000000"/>
          <w:sz w:val="24"/>
        </w:rPr>
        <w:t>※免</w:t>
      </w:r>
      <w:r w:rsidR="005250B3" w:rsidRPr="005D3C12">
        <w:rPr>
          <w:rFonts w:ascii="ＭＳ 明朝" w:hAnsi="ＭＳ 明朝" w:hint="eastAsia"/>
          <w:color w:val="000000"/>
          <w:sz w:val="24"/>
        </w:rPr>
        <w:t>責</w:t>
      </w:r>
      <w:r w:rsidR="00B018B8" w:rsidRPr="005D3C12">
        <w:rPr>
          <w:rFonts w:ascii="ＭＳ 明朝" w:hAnsi="ＭＳ 明朝" w:hint="eastAsia"/>
          <w:color w:val="000000"/>
          <w:sz w:val="24"/>
        </w:rPr>
        <w:t>事由</w:t>
      </w:r>
      <w:r w:rsidR="005250B3" w:rsidRPr="005D3C12">
        <w:rPr>
          <w:rFonts w:ascii="ＭＳ 明朝" w:hAnsi="ＭＳ 明朝" w:hint="eastAsia"/>
          <w:color w:val="000000"/>
          <w:sz w:val="24"/>
        </w:rPr>
        <w:t>について、</w:t>
      </w:r>
      <w:r w:rsidR="00B018B8" w:rsidRPr="005D3C12">
        <w:rPr>
          <w:rFonts w:ascii="ＭＳ 明朝" w:hAnsi="ＭＳ 明朝" w:hint="eastAsia"/>
          <w:color w:val="000000"/>
          <w:sz w:val="24"/>
        </w:rPr>
        <w:t>明確な理由が説明できない、申請や届出など</w:t>
      </w:r>
      <w:r w:rsidR="005250B3" w:rsidRPr="005D3C12">
        <w:rPr>
          <w:rFonts w:ascii="ＭＳ 明朝" w:hAnsi="ＭＳ 明朝" w:hint="eastAsia"/>
          <w:color w:val="000000"/>
          <w:sz w:val="24"/>
        </w:rPr>
        <w:t>適正な手続</w:t>
      </w:r>
    </w:p>
    <w:p w:rsidR="00E9406F" w:rsidRDefault="005250B3" w:rsidP="005D3C12">
      <w:pPr>
        <w:ind w:firstLineChars="300" w:firstLine="720"/>
        <w:rPr>
          <w:rFonts w:ascii="ＭＳ ゴシック" w:eastAsia="ＭＳ ゴシック" w:hAnsi="ＭＳ ゴシック"/>
          <w:sz w:val="24"/>
        </w:rPr>
      </w:pPr>
      <w:r w:rsidRPr="005D3C12">
        <w:rPr>
          <w:rFonts w:ascii="ＭＳ 明朝" w:hAnsi="ＭＳ 明朝" w:hint="eastAsia"/>
          <w:color w:val="000000"/>
          <w:sz w:val="24"/>
        </w:rPr>
        <w:t>き</w:t>
      </w:r>
      <w:r w:rsidR="00B018B8" w:rsidRPr="005D3C12">
        <w:rPr>
          <w:rFonts w:ascii="ＭＳ 明朝" w:hAnsi="ＭＳ 明朝" w:hint="eastAsia"/>
          <w:color w:val="000000"/>
          <w:sz w:val="24"/>
        </w:rPr>
        <w:t>がなされていない等</w:t>
      </w:r>
      <w:r w:rsidR="00823A85" w:rsidRPr="005D3C12">
        <w:rPr>
          <w:rFonts w:ascii="ＭＳ 明朝" w:hAnsi="ＭＳ 明朝" w:hint="eastAsia"/>
          <w:color w:val="000000"/>
          <w:sz w:val="24"/>
        </w:rPr>
        <w:t>、</w:t>
      </w:r>
      <w:r w:rsidR="00B018B8" w:rsidRPr="005D3C12">
        <w:rPr>
          <w:rFonts w:ascii="ＭＳ 明朝" w:hAnsi="ＭＳ 明朝" w:hint="eastAsia"/>
          <w:color w:val="000000"/>
          <w:sz w:val="24"/>
        </w:rPr>
        <w:t>場合によっては認められないこともあります</w:t>
      </w:r>
      <w:r w:rsidR="00823A85" w:rsidRPr="005D3C12">
        <w:rPr>
          <w:rFonts w:ascii="ＭＳ ゴシック" w:eastAsia="ＭＳ ゴシック" w:hAnsi="ＭＳ ゴシック" w:hint="eastAsia"/>
          <w:sz w:val="24"/>
        </w:rPr>
        <w:t>。</w:t>
      </w:r>
    </w:p>
    <w:p w:rsidR="005D3C12" w:rsidRDefault="005D3C12" w:rsidP="005D3C12">
      <w:pPr>
        <w:rPr>
          <w:rFonts w:ascii="ＭＳ ゴシック" w:eastAsia="ＭＳ ゴシック" w:hAnsi="ＭＳ ゴシック"/>
        </w:rPr>
      </w:pPr>
    </w:p>
    <w:p w:rsidR="005D3C12" w:rsidRDefault="005D3C12" w:rsidP="005D3C12">
      <w:pPr>
        <w:rPr>
          <w:rFonts w:ascii="ＭＳ ゴシック" w:eastAsia="ＭＳ ゴシック" w:hAnsi="ＭＳ ゴシック"/>
        </w:rPr>
      </w:pPr>
    </w:p>
    <w:p w:rsidR="005D3C12" w:rsidRPr="00C0438F" w:rsidRDefault="005D3C12" w:rsidP="005D3C12">
      <w:pPr>
        <w:jc w:val="center"/>
        <w:rPr>
          <w:rFonts w:ascii="ＭＳ 明朝" w:hAnsi="ＭＳ 明朝"/>
          <w:sz w:val="32"/>
        </w:rPr>
      </w:pPr>
      <w:r w:rsidRPr="00C0438F">
        <w:rPr>
          <w:rFonts w:ascii="ＭＳ 明朝" w:hAnsi="ＭＳ 明朝" w:hint="eastAsia"/>
          <w:sz w:val="32"/>
        </w:rPr>
        <w:t>不明な点は水俣市農林水産課までご相談ください。</w:t>
      </w:r>
    </w:p>
    <w:p w:rsidR="005D3C12" w:rsidRPr="00C0438F" w:rsidRDefault="005D3C12" w:rsidP="005D3C12">
      <w:pPr>
        <w:jc w:val="center"/>
        <w:rPr>
          <w:rFonts w:ascii="ＭＳ 明朝" w:hAnsi="ＭＳ 明朝"/>
          <w:sz w:val="32"/>
        </w:rPr>
      </w:pPr>
      <w:r w:rsidRPr="00C0438F">
        <w:rPr>
          <w:rFonts w:ascii="ＭＳ 明朝" w:hAnsi="ＭＳ 明朝" w:hint="eastAsia"/>
          <w:sz w:val="32"/>
        </w:rPr>
        <w:t>TEL：0966－61-1634</w:t>
      </w:r>
    </w:p>
    <w:sectPr w:rsidR="005D3C12" w:rsidRPr="00C0438F" w:rsidSect="00691822">
      <w:footerReference w:type="default" r:id="rId8"/>
      <w:pgSz w:w="11906" w:h="16838" w:code="9"/>
      <w:pgMar w:top="1418" w:right="1418" w:bottom="1418" w:left="1418" w:header="851" w:footer="567" w:gutter="0"/>
      <w:cols w:space="425"/>
      <w:docGrid w:type="lines" w:linePitch="4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822" w:rsidRDefault="00691822" w:rsidP="001468FE">
      <w:r>
        <w:separator/>
      </w:r>
    </w:p>
  </w:endnote>
  <w:endnote w:type="continuationSeparator" w:id="0">
    <w:p w:rsidR="00691822" w:rsidRDefault="00691822" w:rsidP="0014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402860"/>
      <w:docPartObj>
        <w:docPartGallery w:val="Page Numbers (Bottom of Page)"/>
        <w:docPartUnique/>
      </w:docPartObj>
    </w:sdtPr>
    <w:sdtEndPr/>
    <w:sdtContent>
      <w:sdt>
        <w:sdtPr>
          <w:id w:val="1728636285"/>
          <w:docPartObj>
            <w:docPartGallery w:val="Page Numbers (Top of Page)"/>
            <w:docPartUnique/>
          </w:docPartObj>
        </w:sdtPr>
        <w:sdtEndPr/>
        <w:sdtContent>
          <w:p w:rsidR="00691822" w:rsidRDefault="00691822" w:rsidP="007C3B4B">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822" w:rsidRDefault="00691822" w:rsidP="001468FE">
      <w:r>
        <w:separator/>
      </w:r>
    </w:p>
  </w:footnote>
  <w:footnote w:type="continuationSeparator" w:id="0">
    <w:p w:rsidR="00691822" w:rsidRDefault="00691822" w:rsidP="00146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311"/>
    <w:multiLevelType w:val="hybridMultilevel"/>
    <w:tmpl w:val="574A390A"/>
    <w:lvl w:ilvl="0" w:tplc="C99014F4">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7109C"/>
    <w:multiLevelType w:val="hybridMultilevel"/>
    <w:tmpl w:val="E9E47398"/>
    <w:lvl w:ilvl="0" w:tplc="1EA4D730">
      <w:start w:val="1"/>
      <w:numFmt w:val="bullet"/>
      <w:lvlText w:val="※"/>
      <w:lvlJc w:val="left"/>
      <w:pPr>
        <w:ind w:left="640" w:hanging="360"/>
      </w:pPr>
      <w:rPr>
        <w:rFonts w:ascii="ＭＳ 明朝" w:eastAsia="ＭＳ 明朝" w:hAnsi="ＭＳ 明朝" w:cs="Times New Roman"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 w15:restartNumberingAfterBreak="0">
    <w:nsid w:val="068017F4"/>
    <w:multiLevelType w:val="hybridMultilevel"/>
    <w:tmpl w:val="0AB4F0C6"/>
    <w:lvl w:ilvl="0" w:tplc="2834E19E">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06F51A8A"/>
    <w:multiLevelType w:val="hybridMultilevel"/>
    <w:tmpl w:val="9C4A6D9C"/>
    <w:lvl w:ilvl="0" w:tplc="F8AC678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82068EB"/>
    <w:multiLevelType w:val="hybridMultilevel"/>
    <w:tmpl w:val="DAA0C7BA"/>
    <w:lvl w:ilvl="0" w:tplc="7A68855E">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97138A"/>
    <w:multiLevelType w:val="hybridMultilevel"/>
    <w:tmpl w:val="314EDDBE"/>
    <w:lvl w:ilvl="0" w:tplc="2A0C5638">
      <w:start w:val="1"/>
      <w:numFmt w:val="decimalEnclosedCircle"/>
      <w:lvlText w:val="%1"/>
      <w:lvlJc w:val="left"/>
      <w:pPr>
        <w:ind w:left="630" w:hanging="36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0F6F48FD"/>
    <w:multiLevelType w:val="hybridMultilevel"/>
    <w:tmpl w:val="DBC83DA0"/>
    <w:lvl w:ilvl="0" w:tplc="D722C49E">
      <w:start w:val="1"/>
      <w:numFmt w:val="decimalFullWidth"/>
      <w:lvlText w:val="（%1）"/>
      <w:lvlJc w:val="left"/>
      <w:pPr>
        <w:ind w:left="720" w:hanging="720"/>
      </w:pPr>
      <w:rPr>
        <w:rFonts w:hint="default"/>
      </w:rPr>
    </w:lvl>
    <w:lvl w:ilvl="1" w:tplc="3D6A6AD0">
      <w:start w:val="1"/>
      <w:numFmt w:val="decimalEnclosedCircle"/>
      <w:lvlText w:val="%2"/>
      <w:lvlJc w:val="left"/>
      <w:pPr>
        <w:ind w:left="780" w:hanging="360"/>
      </w:pPr>
      <w:rPr>
        <w:rFonts w:hint="default"/>
        <w:color w:val="000000"/>
      </w:rPr>
    </w:lvl>
    <w:lvl w:ilvl="2" w:tplc="95DE05E6">
      <w:start w:val="3"/>
      <w:numFmt w:val="bullet"/>
      <w:lvlText w:val="※"/>
      <w:lvlJc w:val="left"/>
      <w:pPr>
        <w:ind w:left="1200" w:hanging="360"/>
      </w:pPr>
      <w:rPr>
        <w:rFonts w:ascii="ＭＳ 明朝" w:eastAsia="ＭＳ 明朝" w:hAnsi="ＭＳ 明朝" w:cs="ＭＳ Ｐ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8C4658"/>
    <w:multiLevelType w:val="hybridMultilevel"/>
    <w:tmpl w:val="230CE768"/>
    <w:lvl w:ilvl="0" w:tplc="1B0023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B5022"/>
    <w:multiLevelType w:val="hybridMultilevel"/>
    <w:tmpl w:val="5DACE8C8"/>
    <w:lvl w:ilvl="0" w:tplc="C2246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A74A27"/>
    <w:multiLevelType w:val="hybridMultilevel"/>
    <w:tmpl w:val="EA822B90"/>
    <w:lvl w:ilvl="0" w:tplc="A7E46F2A">
      <w:start w:val="1"/>
      <w:numFmt w:val="decimalFullWidth"/>
      <w:lvlText w:val="（%1）"/>
      <w:lvlJc w:val="left"/>
      <w:pPr>
        <w:ind w:left="1050" w:hanging="810"/>
      </w:pPr>
      <w:rPr>
        <w:rFonts w:hint="eastAsia"/>
      </w:rPr>
    </w:lvl>
    <w:lvl w:ilvl="1" w:tplc="B1D011BA">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D656900"/>
    <w:multiLevelType w:val="hybridMultilevel"/>
    <w:tmpl w:val="491ACB8C"/>
    <w:lvl w:ilvl="0" w:tplc="A38487D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4C3737D"/>
    <w:multiLevelType w:val="hybridMultilevel"/>
    <w:tmpl w:val="A0B4AEE8"/>
    <w:lvl w:ilvl="0" w:tplc="8B3ABB96">
      <w:start w:val="1"/>
      <w:numFmt w:val="decimalFullWidth"/>
      <w:lvlText w:val="（%1）"/>
      <w:lvlJc w:val="left"/>
      <w:pPr>
        <w:ind w:left="810" w:hanging="810"/>
      </w:pPr>
      <w:rPr>
        <w:rFonts w:hint="default"/>
        <w:b w:val="0"/>
      </w:rPr>
    </w:lvl>
    <w:lvl w:ilvl="1" w:tplc="E6E47B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9D2573"/>
    <w:multiLevelType w:val="hybridMultilevel"/>
    <w:tmpl w:val="89C496C0"/>
    <w:lvl w:ilvl="0" w:tplc="8796FB0E">
      <w:start w:val="2"/>
      <w:numFmt w:val="decimalFullWidth"/>
      <w:lvlText w:val="（%1）"/>
      <w:lvlJc w:val="left"/>
      <w:pPr>
        <w:ind w:left="855" w:hanging="855"/>
      </w:pPr>
      <w:rPr>
        <w:rFonts w:hint="eastAsia"/>
      </w:rPr>
    </w:lvl>
    <w:lvl w:ilvl="1" w:tplc="B5B67606">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F61914"/>
    <w:multiLevelType w:val="hybridMultilevel"/>
    <w:tmpl w:val="993AB226"/>
    <w:lvl w:ilvl="0" w:tplc="04090011">
      <w:start w:val="1"/>
      <w:numFmt w:val="decimalEnclosedCircle"/>
      <w:lvlText w:val="%1"/>
      <w:lvlJc w:val="left"/>
      <w:pPr>
        <w:ind w:left="672" w:hanging="420"/>
      </w:p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4" w15:restartNumberingAfterBreak="0">
    <w:nsid w:val="2E4674E9"/>
    <w:multiLevelType w:val="hybridMultilevel"/>
    <w:tmpl w:val="A4CA7534"/>
    <w:lvl w:ilvl="0" w:tplc="E0ACA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FE22B9F"/>
    <w:multiLevelType w:val="hybridMultilevel"/>
    <w:tmpl w:val="911422F2"/>
    <w:lvl w:ilvl="0" w:tplc="CC5C5A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20D4ABF"/>
    <w:multiLevelType w:val="hybridMultilevel"/>
    <w:tmpl w:val="BD84E0A2"/>
    <w:lvl w:ilvl="0" w:tplc="9D322C9C">
      <w:start w:val="1"/>
      <w:numFmt w:val="decimalEnclosedCircle"/>
      <w:lvlText w:val="%1"/>
      <w:lvlJc w:val="left"/>
      <w:pPr>
        <w:ind w:left="960" w:hanging="360"/>
      </w:pPr>
      <w:rPr>
        <w:rFonts w:hint="eastAsia"/>
      </w:rPr>
    </w:lvl>
    <w:lvl w:ilvl="1" w:tplc="608C4FA4">
      <w:start w:val="5"/>
      <w:numFmt w:val="bullet"/>
      <w:lvlText w:val="※"/>
      <w:lvlJc w:val="left"/>
      <w:pPr>
        <w:ind w:left="1380" w:hanging="360"/>
      </w:pPr>
      <w:rPr>
        <w:rFonts w:ascii="ＭＳ 明朝" w:eastAsia="ＭＳ 明朝" w:hAnsi="ＭＳ 明朝" w:cs="Times New Roman" w:hint="eastAsia"/>
        <w:color w:val="000000"/>
        <w:sz w:val="24"/>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3558260D"/>
    <w:multiLevelType w:val="hybridMultilevel"/>
    <w:tmpl w:val="C9EE431A"/>
    <w:lvl w:ilvl="0" w:tplc="33328D32">
      <w:start w:val="2"/>
      <w:numFmt w:val="decimalEnclosedCircle"/>
      <w:lvlText w:val="%1"/>
      <w:lvlJc w:val="left"/>
      <w:pPr>
        <w:ind w:left="700" w:hanging="280"/>
      </w:pPr>
      <w:rPr>
        <w:rFonts w:hint="eastAsia"/>
      </w:rPr>
    </w:lvl>
    <w:lvl w:ilvl="1" w:tplc="C2A84438">
      <w:numFmt w:val="bullet"/>
      <w:lvlText w:val="※"/>
      <w:lvlJc w:val="left"/>
      <w:pPr>
        <w:ind w:left="1200" w:hanging="360"/>
      </w:pPr>
      <w:rPr>
        <w:rFonts w:ascii="ＭＳ 明朝" w:eastAsia="ＭＳ 明朝" w:hAnsi="ＭＳ 明朝" w:cs="ＭＳ Ｐゴシック"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CCE6558"/>
    <w:multiLevelType w:val="hybridMultilevel"/>
    <w:tmpl w:val="1F4E3D00"/>
    <w:lvl w:ilvl="0" w:tplc="04090011">
      <w:start w:val="1"/>
      <w:numFmt w:val="decimalEnclosedCircle"/>
      <w:lvlText w:val="%1"/>
      <w:lvlJc w:val="left"/>
      <w:pPr>
        <w:ind w:left="420" w:hanging="420"/>
      </w:pPr>
    </w:lvl>
    <w:lvl w:ilvl="1" w:tplc="38662E38">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EA0EFA"/>
    <w:multiLevelType w:val="hybridMultilevel"/>
    <w:tmpl w:val="56184B74"/>
    <w:lvl w:ilvl="0" w:tplc="349CBAB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A33C79"/>
    <w:multiLevelType w:val="hybridMultilevel"/>
    <w:tmpl w:val="938A77CA"/>
    <w:lvl w:ilvl="0" w:tplc="F3A0E944">
      <w:start w:val="1"/>
      <w:numFmt w:val="decimalEnclosedCircle"/>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1" w15:restartNumberingAfterBreak="0">
    <w:nsid w:val="4C546F29"/>
    <w:multiLevelType w:val="hybridMultilevel"/>
    <w:tmpl w:val="9DA89CC6"/>
    <w:lvl w:ilvl="0" w:tplc="38662E3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DA02D04"/>
    <w:multiLevelType w:val="hybridMultilevel"/>
    <w:tmpl w:val="70D2A400"/>
    <w:lvl w:ilvl="0" w:tplc="C166F624">
      <w:start w:val="1"/>
      <w:numFmt w:val="decimalEnclosedCircle"/>
      <w:lvlText w:val="%1"/>
      <w:lvlJc w:val="left"/>
      <w:pPr>
        <w:ind w:left="630" w:hanging="36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3" w15:restartNumberingAfterBreak="0">
    <w:nsid w:val="4EAD182A"/>
    <w:multiLevelType w:val="hybridMultilevel"/>
    <w:tmpl w:val="34A8979E"/>
    <w:lvl w:ilvl="0" w:tplc="6A4A2DA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480340"/>
    <w:multiLevelType w:val="hybridMultilevel"/>
    <w:tmpl w:val="025E275A"/>
    <w:lvl w:ilvl="0" w:tplc="FAA428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3A91FB3"/>
    <w:multiLevelType w:val="hybridMultilevel"/>
    <w:tmpl w:val="F7F656DE"/>
    <w:lvl w:ilvl="0" w:tplc="D4926E60">
      <w:start w:val="1"/>
      <w:numFmt w:val="decimalFullWidth"/>
      <w:lvlText w:val="（%1）"/>
      <w:lvlJc w:val="left"/>
      <w:pPr>
        <w:ind w:left="855" w:hanging="85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296C11"/>
    <w:multiLevelType w:val="hybridMultilevel"/>
    <w:tmpl w:val="9880D34E"/>
    <w:lvl w:ilvl="0" w:tplc="FF9CD180">
      <w:start w:val="1"/>
      <w:numFmt w:val="decimalEnclosedCircle"/>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7" w15:restartNumberingAfterBreak="0">
    <w:nsid w:val="6C1813D6"/>
    <w:multiLevelType w:val="hybridMultilevel"/>
    <w:tmpl w:val="276840AE"/>
    <w:lvl w:ilvl="0" w:tplc="F490CFCA">
      <w:start w:val="1"/>
      <w:numFmt w:val="decimalEnclosedCircle"/>
      <w:lvlText w:val="%1"/>
      <w:lvlJc w:val="left"/>
      <w:pPr>
        <w:ind w:left="630" w:hanging="36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8" w15:restartNumberingAfterBreak="0">
    <w:nsid w:val="6EA322B8"/>
    <w:multiLevelType w:val="hybridMultilevel"/>
    <w:tmpl w:val="48729C0A"/>
    <w:lvl w:ilvl="0" w:tplc="C576E894">
      <w:start w:val="1"/>
      <w:numFmt w:val="decimalEnclosedCircle"/>
      <w:lvlText w:val="%1"/>
      <w:lvlJc w:val="left"/>
      <w:pPr>
        <w:ind w:left="900" w:hanging="360"/>
      </w:pPr>
      <w:rPr>
        <w:rFonts w:hint="eastAsia"/>
      </w:rPr>
    </w:lvl>
    <w:lvl w:ilvl="1" w:tplc="ACCA65B2">
      <w:start w:val="5"/>
      <w:numFmt w:val="bullet"/>
      <w:lvlText w:val="※"/>
      <w:lvlJc w:val="left"/>
      <w:pPr>
        <w:ind w:left="1320" w:hanging="360"/>
      </w:pPr>
      <w:rPr>
        <w:rFonts w:ascii="ＭＳ 明朝" w:eastAsia="ＭＳ 明朝" w:hAnsi="ＭＳ 明朝" w:cs="Times New Roman" w:hint="eastAsia"/>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73A67CF7"/>
    <w:multiLevelType w:val="hybridMultilevel"/>
    <w:tmpl w:val="EF1815D4"/>
    <w:lvl w:ilvl="0" w:tplc="EBACB38E">
      <w:numFmt w:val="bullet"/>
      <w:lvlText w:val="・"/>
      <w:lvlJc w:val="left"/>
      <w:pPr>
        <w:ind w:left="1560" w:hanging="84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0" w15:restartNumberingAfterBreak="0">
    <w:nsid w:val="75116F83"/>
    <w:multiLevelType w:val="hybridMultilevel"/>
    <w:tmpl w:val="C3F2AB30"/>
    <w:lvl w:ilvl="0" w:tplc="4F04DA6E">
      <w:start w:val="1"/>
      <w:numFmt w:val="decimalFullWidth"/>
      <w:lvlText w:val="（%1）"/>
      <w:lvlJc w:val="left"/>
      <w:pPr>
        <w:ind w:left="810" w:hanging="810"/>
      </w:pPr>
      <w:rPr>
        <w:rFonts w:hint="default"/>
      </w:rPr>
    </w:lvl>
    <w:lvl w:ilvl="1" w:tplc="320E932E">
      <w:start w:val="1"/>
      <w:numFmt w:val="decimalEnclosedCircle"/>
      <w:lvlText w:val="%2"/>
      <w:lvlJc w:val="left"/>
      <w:pPr>
        <w:ind w:left="780" w:hanging="360"/>
      </w:pPr>
      <w:rPr>
        <w:rFonts w:hint="default"/>
        <w:color w:val="000000"/>
      </w:rPr>
    </w:lvl>
    <w:lvl w:ilvl="2" w:tplc="C0142F54">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AE146A"/>
    <w:multiLevelType w:val="hybridMultilevel"/>
    <w:tmpl w:val="33F0C3E8"/>
    <w:lvl w:ilvl="0" w:tplc="1D0A8BC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D1C5D42"/>
    <w:multiLevelType w:val="hybridMultilevel"/>
    <w:tmpl w:val="D5E44BAE"/>
    <w:lvl w:ilvl="0" w:tplc="7A68855E">
      <w:start w:val="3"/>
      <w:numFmt w:val="bullet"/>
      <w:lvlText w:val="※"/>
      <w:lvlJc w:val="left"/>
      <w:pPr>
        <w:ind w:left="10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5"/>
  </w:num>
  <w:num w:numId="2">
    <w:abstractNumId w:val="14"/>
  </w:num>
  <w:num w:numId="3">
    <w:abstractNumId w:val="3"/>
  </w:num>
  <w:num w:numId="4">
    <w:abstractNumId w:val="8"/>
  </w:num>
  <w:num w:numId="5">
    <w:abstractNumId w:val="24"/>
  </w:num>
  <w:num w:numId="6">
    <w:abstractNumId w:val="23"/>
  </w:num>
  <w:num w:numId="7">
    <w:abstractNumId w:val="6"/>
  </w:num>
  <w:num w:numId="8">
    <w:abstractNumId w:val="25"/>
  </w:num>
  <w:num w:numId="9">
    <w:abstractNumId w:val="1"/>
  </w:num>
  <w:num w:numId="10">
    <w:abstractNumId w:val="12"/>
  </w:num>
  <w:num w:numId="11">
    <w:abstractNumId w:val="31"/>
  </w:num>
  <w:num w:numId="12">
    <w:abstractNumId w:val="17"/>
  </w:num>
  <w:num w:numId="13">
    <w:abstractNumId w:val="19"/>
  </w:num>
  <w:num w:numId="14">
    <w:abstractNumId w:val="4"/>
  </w:num>
  <w:num w:numId="15">
    <w:abstractNumId w:val="21"/>
  </w:num>
  <w:num w:numId="16">
    <w:abstractNumId w:val="32"/>
  </w:num>
  <w:num w:numId="17">
    <w:abstractNumId w:val="29"/>
  </w:num>
  <w:num w:numId="18">
    <w:abstractNumId w:val="11"/>
  </w:num>
  <w:num w:numId="19">
    <w:abstractNumId w:val="0"/>
  </w:num>
  <w:num w:numId="20">
    <w:abstractNumId w:val="18"/>
  </w:num>
  <w:num w:numId="21">
    <w:abstractNumId w:val="13"/>
  </w:num>
  <w:num w:numId="22">
    <w:abstractNumId w:val="2"/>
  </w:num>
  <w:num w:numId="23">
    <w:abstractNumId w:val="30"/>
  </w:num>
  <w:num w:numId="24">
    <w:abstractNumId w:val="9"/>
  </w:num>
  <w:num w:numId="25">
    <w:abstractNumId w:val="7"/>
  </w:num>
  <w:num w:numId="26">
    <w:abstractNumId w:val="27"/>
  </w:num>
  <w:num w:numId="27">
    <w:abstractNumId w:val="26"/>
  </w:num>
  <w:num w:numId="28">
    <w:abstractNumId w:val="10"/>
  </w:num>
  <w:num w:numId="29">
    <w:abstractNumId w:val="22"/>
  </w:num>
  <w:num w:numId="30">
    <w:abstractNumId w:val="20"/>
  </w:num>
  <w:num w:numId="31">
    <w:abstractNumId w:val="5"/>
  </w:num>
  <w:num w:numId="32">
    <w:abstractNumId w:val="2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rawingGridVerticalSpacing w:val="22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D9"/>
    <w:rsid w:val="00021779"/>
    <w:rsid w:val="00026880"/>
    <w:rsid w:val="00053823"/>
    <w:rsid w:val="00093C30"/>
    <w:rsid w:val="000D04DA"/>
    <w:rsid w:val="000E5A75"/>
    <w:rsid w:val="001233FD"/>
    <w:rsid w:val="00136980"/>
    <w:rsid w:val="00145170"/>
    <w:rsid w:val="001468FE"/>
    <w:rsid w:val="00184D5F"/>
    <w:rsid w:val="001C1456"/>
    <w:rsid w:val="001C3EEE"/>
    <w:rsid w:val="001D2416"/>
    <w:rsid w:val="001E11DD"/>
    <w:rsid w:val="001F366F"/>
    <w:rsid w:val="00220DE8"/>
    <w:rsid w:val="00272B54"/>
    <w:rsid w:val="00281883"/>
    <w:rsid w:val="002A62BC"/>
    <w:rsid w:val="002B1215"/>
    <w:rsid w:val="002D3FF4"/>
    <w:rsid w:val="00305C87"/>
    <w:rsid w:val="00362B7A"/>
    <w:rsid w:val="00373C4E"/>
    <w:rsid w:val="0038160F"/>
    <w:rsid w:val="00394A1F"/>
    <w:rsid w:val="003E204C"/>
    <w:rsid w:val="003F5F27"/>
    <w:rsid w:val="00402C2C"/>
    <w:rsid w:val="0042726B"/>
    <w:rsid w:val="00452D2B"/>
    <w:rsid w:val="004B2227"/>
    <w:rsid w:val="005250B3"/>
    <w:rsid w:val="00575124"/>
    <w:rsid w:val="005851A9"/>
    <w:rsid w:val="00592F7A"/>
    <w:rsid w:val="005A269B"/>
    <w:rsid w:val="005D3C12"/>
    <w:rsid w:val="005D7F1D"/>
    <w:rsid w:val="006065B7"/>
    <w:rsid w:val="006521AC"/>
    <w:rsid w:val="006616CA"/>
    <w:rsid w:val="00665418"/>
    <w:rsid w:val="0067385F"/>
    <w:rsid w:val="0068448D"/>
    <w:rsid w:val="00687041"/>
    <w:rsid w:val="00691822"/>
    <w:rsid w:val="006B1FAB"/>
    <w:rsid w:val="006B578A"/>
    <w:rsid w:val="006C072F"/>
    <w:rsid w:val="00702331"/>
    <w:rsid w:val="007137B0"/>
    <w:rsid w:val="00740EEC"/>
    <w:rsid w:val="007A02B6"/>
    <w:rsid w:val="007A49AC"/>
    <w:rsid w:val="007B2197"/>
    <w:rsid w:val="007B6402"/>
    <w:rsid w:val="007C3B4B"/>
    <w:rsid w:val="007F767D"/>
    <w:rsid w:val="00801793"/>
    <w:rsid w:val="00822E34"/>
    <w:rsid w:val="00823A85"/>
    <w:rsid w:val="0083660E"/>
    <w:rsid w:val="00837B1E"/>
    <w:rsid w:val="00861F7B"/>
    <w:rsid w:val="00865E37"/>
    <w:rsid w:val="00866192"/>
    <w:rsid w:val="008774B5"/>
    <w:rsid w:val="008C2948"/>
    <w:rsid w:val="008F73DA"/>
    <w:rsid w:val="00903B29"/>
    <w:rsid w:val="00916F0E"/>
    <w:rsid w:val="00922CFA"/>
    <w:rsid w:val="00957C7D"/>
    <w:rsid w:val="009A6D39"/>
    <w:rsid w:val="009E1DA5"/>
    <w:rsid w:val="009E74A4"/>
    <w:rsid w:val="009F11E9"/>
    <w:rsid w:val="00A02E7C"/>
    <w:rsid w:val="00A27431"/>
    <w:rsid w:val="00A27EAB"/>
    <w:rsid w:val="00A34A5D"/>
    <w:rsid w:val="00A67054"/>
    <w:rsid w:val="00A73CB0"/>
    <w:rsid w:val="00A75F85"/>
    <w:rsid w:val="00A92452"/>
    <w:rsid w:val="00AC3157"/>
    <w:rsid w:val="00AE00D9"/>
    <w:rsid w:val="00AF67A9"/>
    <w:rsid w:val="00B018B8"/>
    <w:rsid w:val="00B256D0"/>
    <w:rsid w:val="00B30143"/>
    <w:rsid w:val="00B353CC"/>
    <w:rsid w:val="00B40DD1"/>
    <w:rsid w:val="00B80914"/>
    <w:rsid w:val="00B84BEC"/>
    <w:rsid w:val="00B95099"/>
    <w:rsid w:val="00B96A11"/>
    <w:rsid w:val="00BB2DD3"/>
    <w:rsid w:val="00BB528C"/>
    <w:rsid w:val="00C0438F"/>
    <w:rsid w:val="00C561B9"/>
    <w:rsid w:val="00CA36D4"/>
    <w:rsid w:val="00CD763E"/>
    <w:rsid w:val="00CF0A59"/>
    <w:rsid w:val="00CF34DD"/>
    <w:rsid w:val="00D40217"/>
    <w:rsid w:val="00D733A7"/>
    <w:rsid w:val="00D769B5"/>
    <w:rsid w:val="00D97459"/>
    <w:rsid w:val="00DA75DB"/>
    <w:rsid w:val="00E035EF"/>
    <w:rsid w:val="00E50D1D"/>
    <w:rsid w:val="00E76AB6"/>
    <w:rsid w:val="00E878F7"/>
    <w:rsid w:val="00E9406F"/>
    <w:rsid w:val="00EA2686"/>
    <w:rsid w:val="00EA2FD6"/>
    <w:rsid w:val="00EC5B1A"/>
    <w:rsid w:val="00EF0E2C"/>
    <w:rsid w:val="00F05E9D"/>
    <w:rsid w:val="00F435FB"/>
    <w:rsid w:val="00F47DBD"/>
    <w:rsid w:val="00F73C67"/>
    <w:rsid w:val="00F74972"/>
    <w:rsid w:val="00F872E9"/>
    <w:rsid w:val="00F90590"/>
    <w:rsid w:val="00FA3B2E"/>
    <w:rsid w:val="00FC2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3D8B0086"/>
  <w15:docId w15:val="{C61542ED-8F4D-4CE7-9DA5-4507C7CC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406F"/>
    <w:pPr>
      <w:jc w:val="center"/>
    </w:pPr>
    <w:rPr>
      <w:rFonts w:ascii="ＭＳ 明朝" w:hAnsi="ＭＳ 明朝"/>
      <w:sz w:val="24"/>
      <w:szCs w:val="24"/>
    </w:rPr>
  </w:style>
  <w:style w:type="character" w:customStyle="1" w:styleId="a4">
    <w:name w:val="記 (文字)"/>
    <w:link w:val="a3"/>
    <w:uiPriority w:val="99"/>
    <w:rsid w:val="00E9406F"/>
    <w:rPr>
      <w:rFonts w:ascii="ＭＳ 明朝" w:hAnsi="ＭＳ 明朝"/>
      <w:sz w:val="24"/>
      <w:szCs w:val="24"/>
    </w:rPr>
  </w:style>
  <w:style w:type="paragraph" w:styleId="a5">
    <w:name w:val="Closing"/>
    <w:basedOn w:val="a"/>
    <w:link w:val="a6"/>
    <w:uiPriority w:val="99"/>
    <w:unhideWhenUsed/>
    <w:rsid w:val="00E9406F"/>
    <w:pPr>
      <w:jc w:val="right"/>
    </w:pPr>
    <w:rPr>
      <w:rFonts w:ascii="ＭＳ 明朝" w:hAnsi="ＭＳ 明朝"/>
      <w:sz w:val="24"/>
      <w:szCs w:val="24"/>
    </w:rPr>
  </w:style>
  <w:style w:type="character" w:customStyle="1" w:styleId="a6">
    <w:name w:val="結語 (文字)"/>
    <w:link w:val="a5"/>
    <w:uiPriority w:val="99"/>
    <w:rsid w:val="00E9406F"/>
    <w:rPr>
      <w:rFonts w:ascii="ＭＳ 明朝" w:hAnsi="ＭＳ 明朝"/>
      <w:sz w:val="24"/>
      <w:szCs w:val="24"/>
    </w:rPr>
  </w:style>
  <w:style w:type="paragraph" w:styleId="a7">
    <w:name w:val="List Paragraph"/>
    <w:basedOn w:val="a"/>
    <w:uiPriority w:val="34"/>
    <w:qFormat/>
    <w:rsid w:val="00916F0E"/>
    <w:pPr>
      <w:ind w:leftChars="400" w:left="840"/>
    </w:pPr>
  </w:style>
  <w:style w:type="paragraph" w:styleId="Web">
    <w:name w:val="Normal (Web)"/>
    <w:basedOn w:val="a"/>
    <w:uiPriority w:val="99"/>
    <w:unhideWhenUsed/>
    <w:rsid w:val="003F5F27"/>
    <w:pPr>
      <w:spacing w:before="100" w:beforeAutospacing="1" w:after="119"/>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1468FE"/>
    <w:pPr>
      <w:tabs>
        <w:tab w:val="center" w:pos="4252"/>
        <w:tab w:val="right" w:pos="8504"/>
      </w:tabs>
      <w:snapToGrid w:val="0"/>
    </w:pPr>
  </w:style>
  <w:style w:type="character" w:customStyle="1" w:styleId="a9">
    <w:name w:val="ヘッダー (文字)"/>
    <w:basedOn w:val="a0"/>
    <w:link w:val="a8"/>
    <w:uiPriority w:val="99"/>
    <w:rsid w:val="001468FE"/>
  </w:style>
  <w:style w:type="paragraph" w:styleId="aa">
    <w:name w:val="footer"/>
    <w:basedOn w:val="a"/>
    <w:link w:val="ab"/>
    <w:uiPriority w:val="99"/>
    <w:unhideWhenUsed/>
    <w:rsid w:val="001468FE"/>
    <w:pPr>
      <w:tabs>
        <w:tab w:val="center" w:pos="4252"/>
        <w:tab w:val="right" w:pos="8504"/>
      </w:tabs>
      <w:snapToGrid w:val="0"/>
    </w:pPr>
  </w:style>
  <w:style w:type="character" w:customStyle="1" w:styleId="ab">
    <w:name w:val="フッター (文字)"/>
    <w:basedOn w:val="a0"/>
    <w:link w:val="aa"/>
    <w:uiPriority w:val="99"/>
    <w:rsid w:val="001468FE"/>
  </w:style>
  <w:style w:type="paragraph" w:styleId="ac">
    <w:name w:val="Balloon Text"/>
    <w:basedOn w:val="a"/>
    <w:link w:val="ad"/>
    <w:uiPriority w:val="99"/>
    <w:semiHidden/>
    <w:unhideWhenUsed/>
    <w:rsid w:val="00A27EAB"/>
    <w:rPr>
      <w:rFonts w:ascii="Arial" w:eastAsia="ＭＳ ゴシック" w:hAnsi="Arial"/>
      <w:sz w:val="18"/>
      <w:szCs w:val="18"/>
    </w:rPr>
  </w:style>
  <w:style w:type="character" w:customStyle="1" w:styleId="ad">
    <w:name w:val="吹き出し (文字)"/>
    <w:link w:val="ac"/>
    <w:uiPriority w:val="99"/>
    <w:semiHidden/>
    <w:rsid w:val="00A27EAB"/>
    <w:rPr>
      <w:rFonts w:ascii="Arial" w:eastAsia="ＭＳ ゴシック" w:hAnsi="Arial" w:cs="Times New Roman"/>
      <w:sz w:val="18"/>
      <w:szCs w:val="18"/>
    </w:rPr>
  </w:style>
  <w:style w:type="table" w:styleId="ae">
    <w:name w:val="Table Grid"/>
    <w:basedOn w:val="a1"/>
    <w:uiPriority w:val="59"/>
    <w:rsid w:val="0014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7881">
      <w:bodyDiv w:val="1"/>
      <w:marLeft w:val="0"/>
      <w:marRight w:val="0"/>
      <w:marTop w:val="0"/>
      <w:marBottom w:val="0"/>
      <w:divBdr>
        <w:top w:val="none" w:sz="0" w:space="0" w:color="auto"/>
        <w:left w:val="none" w:sz="0" w:space="0" w:color="auto"/>
        <w:bottom w:val="none" w:sz="0" w:space="0" w:color="auto"/>
        <w:right w:val="none" w:sz="0" w:space="0" w:color="auto"/>
      </w:divBdr>
    </w:div>
    <w:div w:id="509954716">
      <w:bodyDiv w:val="1"/>
      <w:marLeft w:val="0"/>
      <w:marRight w:val="0"/>
      <w:marTop w:val="0"/>
      <w:marBottom w:val="0"/>
      <w:divBdr>
        <w:top w:val="none" w:sz="0" w:space="0" w:color="auto"/>
        <w:left w:val="none" w:sz="0" w:space="0" w:color="auto"/>
        <w:bottom w:val="none" w:sz="0" w:space="0" w:color="auto"/>
        <w:right w:val="none" w:sz="0" w:space="0" w:color="auto"/>
      </w:divBdr>
    </w:div>
    <w:div w:id="680934879">
      <w:bodyDiv w:val="1"/>
      <w:marLeft w:val="0"/>
      <w:marRight w:val="0"/>
      <w:marTop w:val="0"/>
      <w:marBottom w:val="0"/>
      <w:divBdr>
        <w:top w:val="none" w:sz="0" w:space="0" w:color="auto"/>
        <w:left w:val="none" w:sz="0" w:space="0" w:color="auto"/>
        <w:bottom w:val="none" w:sz="0" w:space="0" w:color="auto"/>
        <w:right w:val="none" w:sz="0" w:space="0" w:color="auto"/>
      </w:divBdr>
    </w:div>
    <w:div w:id="1086850882">
      <w:bodyDiv w:val="1"/>
      <w:marLeft w:val="0"/>
      <w:marRight w:val="0"/>
      <w:marTop w:val="0"/>
      <w:marBottom w:val="0"/>
      <w:divBdr>
        <w:top w:val="none" w:sz="0" w:space="0" w:color="auto"/>
        <w:left w:val="none" w:sz="0" w:space="0" w:color="auto"/>
        <w:bottom w:val="none" w:sz="0" w:space="0" w:color="auto"/>
        <w:right w:val="none" w:sz="0" w:space="0" w:color="auto"/>
      </w:divBdr>
    </w:div>
    <w:div w:id="16261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6E34-8C8E-4618-968E-515EB4A5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水俣市</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m2627</dc:creator>
  <cp:lastModifiedBy>m2188</cp:lastModifiedBy>
  <cp:revision>3</cp:revision>
  <cp:lastPrinted>2026-03-02T11:49:00Z</cp:lastPrinted>
  <dcterms:created xsi:type="dcterms:W3CDTF">2026-02-27T13:06:00Z</dcterms:created>
  <dcterms:modified xsi:type="dcterms:W3CDTF">2026-03-02T11:53:00Z</dcterms:modified>
</cp:coreProperties>
</file>